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0A275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jc w:val="center"/>
        <w:rPr>
          <w:rFonts w:hint="default" w:ascii="Times New Roman" w:hAnsi="Times New Roman" w:eastAsia="方正小标宋简体" w:cs="Times New Roman"/>
          <w:color w:val="000000" w:themeColor="text1"/>
          <w:spacing w:val="-6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bookmarkStart w:id="7" w:name="_GoBack"/>
      <w:bookmarkEnd w:id="7"/>
    </w:p>
    <w:p w14:paraId="34359BE4">
      <w:pPr>
        <w:spacing w:line="640" w:lineRule="exact"/>
        <w:ind w:firstLine="839"/>
        <w:jc w:val="center"/>
        <w:rPr>
          <w:rFonts w:hint="default" w:ascii="Times New Roman" w:hAnsi="Times New Roman" w:eastAsia="方正小标宋_GBK" w:cs="Times New Roman"/>
          <w:color w:val="000000" w:themeColor="text1"/>
          <w:spacing w:val="-6"/>
          <w:kern w:val="0"/>
          <w:sz w:val="44"/>
          <w:szCs w:val="44"/>
          <w:highlight w:val="none"/>
          <w:lang w:val="zh-TW" w:eastAsia="zh-TW" w:bidi="zh-TW"/>
          <w14:textFill>
            <w14:solidFill>
              <w14:schemeClr w14:val="tx1"/>
            </w14:solidFill>
          </w14:textFill>
        </w:rPr>
      </w:pPr>
    </w:p>
    <w:p w14:paraId="278D2FCF">
      <w:pPr>
        <w:spacing w:line="640" w:lineRule="exact"/>
        <w:ind w:firstLine="839"/>
        <w:jc w:val="center"/>
        <w:rPr>
          <w:rFonts w:hint="default" w:ascii="Times New Roman" w:hAnsi="Times New Roman" w:eastAsia="方正小标宋_GBK" w:cs="Times New Roman"/>
          <w:color w:val="000000" w:themeColor="text1"/>
          <w:spacing w:val="-6"/>
          <w:kern w:val="0"/>
          <w:sz w:val="44"/>
          <w:szCs w:val="44"/>
          <w:highlight w:val="none"/>
          <w:lang w:val="zh-TW" w:eastAsia="zh-TW" w:bidi="zh-TW"/>
          <w14:textFill>
            <w14:solidFill>
              <w14:schemeClr w14:val="tx1"/>
            </w14:solidFill>
          </w14:textFill>
        </w:rPr>
      </w:pPr>
    </w:p>
    <w:p w14:paraId="1618308C">
      <w:pPr>
        <w:spacing w:line="640" w:lineRule="exact"/>
        <w:jc w:val="center"/>
        <w:rPr>
          <w:rFonts w:hint="default" w:ascii="Times New Roman" w:hAnsi="Times New Roman" w:eastAsia="方正小标宋_GBK" w:cs="Times New Roman"/>
          <w:color w:val="000000" w:themeColor="text1"/>
          <w:spacing w:val="-6"/>
          <w:kern w:val="0"/>
          <w:sz w:val="44"/>
          <w:szCs w:val="44"/>
          <w:highlight w:val="none"/>
          <w:lang w:val="zh-TW" w:eastAsia="zh-TW" w:bidi="zh-TW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_GBK" w:cs="Times New Roman"/>
          <w:color w:val="000000" w:themeColor="text1"/>
          <w:spacing w:val="-6"/>
          <w:kern w:val="0"/>
          <w:sz w:val="44"/>
          <w:szCs w:val="44"/>
          <w:highlight w:val="none"/>
          <w:lang w:val="zh-TW" w:eastAsia="zh-TW" w:bidi="zh-TW"/>
          <w14:textFill>
            <w14:solidFill>
              <w14:schemeClr w14:val="tx1"/>
            </w14:solidFill>
          </w14:textFill>
        </w:rPr>
        <w:t>科技研发</w:t>
      </w:r>
      <w:r>
        <w:rPr>
          <w:rFonts w:hint="eastAsia" w:ascii="Times New Roman" w:hAnsi="Times New Roman" w:eastAsia="方正小标宋_GBK" w:cs="Times New Roman"/>
          <w:color w:val="000000" w:themeColor="text1"/>
          <w:spacing w:val="-6"/>
          <w:kern w:val="0"/>
          <w:sz w:val="44"/>
          <w:szCs w:val="44"/>
          <w:highlight w:val="none"/>
          <w:lang w:val="zh-TW" w:eastAsia="zh-CN" w:bidi="zh-TW"/>
          <w14:textFill>
            <w14:solidFill>
              <w14:schemeClr w14:val="tx1"/>
            </w14:solidFill>
          </w14:textFill>
        </w:rPr>
        <w:t>计划</w:t>
      </w:r>
      <w:r>
        <w:rPr>
          <w:rFonts w:hint="default" w:ascii="Times New Roman" w:hAnsi="Times New Roman" w:eastAsia="方正小标宋_GBK" w:cs="Times New Roman"/>
          <w:color w:val="000000" w:themeColor="text1"/>
          <w:spacing w:val="-6"/>
          <w:kern w:val="0"/>
          <w:sz w:val="44"/>
          <w:szCs w:val="44"/>
          <w:highlight w:val="none"/>
          <w:lang w:val="zh-TW" w:eastAsia="zh-TW" w:bidi="zh-TW"/>
          <w14:textFill>
            <w14:solidFill>
              <w14:schemeClr w14:val="tx1"/>
            </w14:solidFill>
          </w14:textFill>
        </w:rPr>
        <w:t>联合基金（产业类）</w:t>
      </w:r>
    </w:p>
    <w:p w14:paraId="5CED1AFF">
      <w:pPr>
        <w:spacing w:line="640" w:lineRule="exact"/>
        <w:jc w:val="center"/>
        <w:rPr>
          <w:rFonts w:hint="default" w:ascii="Times New Roman" w:hAnsi="Times New Roman" w:eastAsia="方正小标宋_GBK" w:cs="Times New Roman"/>
          <w:color w:val="000000" w:themeColor="text1"/>
          <w:spacing w:val="-6"/>
          <w:kern w:val="0"/>
          <w:sz w:val="44"/>
          <w:szCs w:val="44"/>
          <w:highlight w:val="none"/>
          <w:lang w:val="zh-TW" w:eastAsia="zh-TW" w:bidi="zh-TW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_GBK" w:cs="Times New Roman"/>
          <w:color w:val="000000" w:themeColor="text1"/>
          <w:spacing w:val="-6"/>
          <w:kern w:val="0"/>
          <w:sz w:val="44"/>
          <w:szCs w:val="44"/>
          <w:highlight w:val="none"/>
          <w:lang w:val="zh-TW" w:bidi="zh-TW"/>
          <w14:textFill>
            <w14:solidFill>
              <w14:schemeClr w14:val="tx1"/>
            </w14:solidFill>
          </w14:textFill>
        </w:rPr>
        <w:t>重大</w:t>
      </w:r>
      <w:r>
        <w:rPr>
          <w:rFonts w:hint="default" w:ascii="Times New Roman" w:hAnsi="Times New Roman" w:eastAsia="方正小标宋_GBK" w:cs="Times New Roman"/>
          <w:color w:val="000000" w:themeColor="text1"/>
          <w:spacing w:val="-6"/>
          <w:kern w:val="0"/>
          <w:sz w:val="44"/>
          <w:szCs w:val="44"/>
          <w:highlight w:val="none"/>
          <w:lang w:val="zh-TW" w:eastAsia="zh-TW" w:bidi="zh-TW"/>
          <w14:textFill>
            <w14:solidFill>
              <w14:schemeClr w14:val="tx1"/>
            </w14:solidFill>
          </w14:textFill>
        </w:rPr>
        <w:t>项目申报书</w:t>
      </w:r>
    </w:p>
    <w:p w14:paraId="6C1E7CA8">
      <w:pPr>
        <w:spacing w:line="640" w:lineRule="exact"/>
        <w:jc w:val="left"/>
        <w:rPr>
          <w:rFonts w:hint="default" w:ascii="Times New Roman" w:hAnsi="Times New Roman" w:eastAsia="仿宋" w:cs="Times New Roman"/>
          <w:color w:val="000000" w:themeColor="text1"/>
          <w:spacing w:val="-6"/>
          <w:kern w:val="0"/>
          <w:sz w:val="32"/>
          <w:szCs w:val="32"/>
          <w:highlight w:val="none"/>
          <w:lang w:val="zh-TW" w:eastAsia="zh-TW" w:bidi="zh-TW"/>
          <w14:textFill>
            <w14:solidFill>
              <w14:schemeClr w14:val="tx1"/>
            </w14:solidFill>
          </w14:textFill>
        </w:rPr>
      </w:pPr>
    </w:p>
    <w:p w14:paraId="00A71B85">
      <w:pPr>
        <w:spacing w:line="560" w:lineRule="exact"/>
        <w:jc w:val="left"/>
        <w:rPr>
          <w:rFonts w:hint="default" w:ascii="Times New Roman" w:hAnsi="Times New Roman" w:eastAsia="PMingLiU" w:cs="Times New Roman"/>
          <w:b/>
          <w:bCs/>
          <w:color w:val="000000" w:themeColor="text1"/>
          <w:spacing w:val="-6"/>
          <w:kern w:val="0"/>
          <w:sz w:val="32"/>
          <w:szCs w:val="32"/>
          <w:highlight w:val="none"/>
          <w:lang w:val="zh-TW" w:eastAsia="zh-TW" w:bidi="zh-TW"/>
          <w14:textFill>
            <w14:solidFill>
              <w14:schemeClr w14:val="tx1"/>
            </w14:solidFill>
          </w14:textFill>
        </w:rPr>
      </w:pPr>
    </w:p>
    <w:p w14:paraId="5C8283A4">
      <w:pPr>
        <w:spacing w:line="560" w:lineRule="exact"/>
        <w:jc w:val="left"/>
        <w:rPr>
          <w:rFonts w:hint="default" w:ascii="Times New Roman" w:hAnsi="Times New Roman" w:eastAsia="PMingLiU" w:cs="Times New Roman"/>
          <w:b/>
          <w:bCs/>
          <w:color w:val="000000" w:themeColor="text1"/>
          <w:spacing w:val="-6"/>
          <w:kern w:val="0"/>
          <w:sz w:val="32"/>
          <w:szCs w:val="32"/>
          <w:highlight w:val="none"/>
          <w:lang w:val="zh-TW" w:eastAsia="zh-TW" w:bidi="zh-TW"/>
          <w14:textFill>
            <w14:solidFill>
              <w14:schemeClr w14:val="tx1"/>
            </w14:solidFill>
          </w14:textFill>
        </w:rPr>
      </w:pPr>
    </w:p>
    <w:p w14:paraId="465CC3D8">
      <w:pPr>
        <w:spacing w:line="800" w:lineRule="exact"/>
        <w:ind w:firstLine="928" w:firstLineChars="300"/>
        <w:jc w:val="left"/>
        <w:rPr>
          <w:rFonts w:hint="default" w:ascii="Times New Roman" w:hAnsi="Times New Roman" w:eastAsia="仿宋_GB2312" w:cs="Times New Roman"/>
          <w:b/>
          <w:bCs/>
          <w:color w:val="000000" w:themeColor="text1"/>
          <w:spacing w:val="-6"/>
          <w:kern w:val="0"/>
          <w:sz w:val="32"/>
          <w:szCs w:val="32"/>
          <w:highlight w:val="none"/>
          <w:u w:val="single"/>
          <w:lang w:val="zh-TW" w:eastAsia="zh-TW" w:bidi="zh-TW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/>
          <w:bCs/>
          <w:color w:val="000000" w:themeColor="text1"/>
          <w:spacing w:val="-6"/>
          <w:kern w:val="0"/>
          <w:sz w:val="32"/>
          <w:szCs w:val="32"/>
          <w:highlight w:val="none"/>
          <w:lang w:val="zh-TW" w:eastAsia="zh-TW" w:bidi="zh-TW"/>
          <w14:textFill>
            <w14:solidFill>
              <w14:schemeClr w14:val="tx1"/>
            </w14:solidFill>
          </w14:textFill>
        </w:rPr>
        <w:t>产业领域：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pacing w:val="-6"/>
          <w:kern w:val="0"/>
          <w:sz w:val="32"/>
          <w:szCs w:val="32"/>
          <w:highlight w:val="none"/>
          <w:u w:val="single"/>
          <w:lang w:val="zh-TW" w:eastAsia="zh-TW" w:bidi="zh-TW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pacing w:val="-6"/>
          <w:kern w:val="0"/>
          <w:sz w:val="32"/>
          <w:szCs w:val="32"/>
          <w:highlight w:val="none"/>
          <w:u w:val="single"/>
          <w:lang w:bidi="zh-TW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pacing w:val="-6"/>
          <w:kern w:val="0"/>
          <w:sz w:val="32"/>
          <w:szCs w:val="32"/>
          <w:highlight w:val="none"/>
          <w:u w:val="single"/>
          <w:lang w:val="zh-TW" w:eastAsia="zh-TW" w:bidi="zh-TW"/>
          <w14:textFill>
            <w14:solidFill>
              <w14:schemeClr w14:val="tx1"/>
            </w14:solidFill>
          </w14:textFill>
        </w:rPr>
        <w:t xml:space="preserve">      </w:t>
      </w:r>
    </w:p>
    <w:p w14:paraId="12B54F37">
      <w:pPr>
        <w:spacing w:line="800" w:lineRule="exact"/>
        <w:ind w:firstLine="928" w:firstLineChars="300"/>
        <w:jc w:val="left"/>
        <w:rPr>
          <w:rFonts w:hint="default" w:ascii="Times New Roman" w:hAnsi="Times New Roman" w:eastAsia="仿宋_GB2312" w:cs="Times New Roman"/>
          <w:b/>
          <w:bCs/>
          <w:color w:val="000000" w:themeColor="text1"/>
          <w:spacing w:val="-6"/>
          <w:kern w:val="0"/>
          <w:sz w:val="32"/>
          <w:szCs w:val="32"/>
          <w:highlight w:val="none"/>
          <w:u w:val="single"/>
          <w:lang w:val="zh-TW" w:eastAsia="zh-TW" w:bidi="zh-TW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/>
          <w:bCs/>
          <w:color w:val="000000" w:themeColor="text1"/>
          <w:spacing w:val="-6"/>
          <w:kern w:val="0"/>
          <w:sz w:val="32"/>
          <w:szCs w:val="32"/>
          <w:highlight w:val="none"/>
          <w:lang w:val="zh-TW" w:eastAsia="zh-TW" w:bidi="zh-TW"/>
          <w14:textFill>
            <w14:solidFill>
              <w14:schemeClr w14:val="tx1"/>
            </w14:solidFill>
          </w14:textFill>
        </w:rPr>
        <w:t>项目名称：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pacing w:val="-6"/>
          <w:kern w:val="0"/>
          <w:sz w:val="32"/>
          <w:szCs w:val="32"/>
          <w:highlight w:val="none"/>
          <w:u w:val="single"/>
          <w:lang w:val="zh-TW" w:eastAsia="zh-TW" w:bidi="zh-TW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pacing w:val="-6"/>
          <w:kern w:val="0"/>
          <w:sz w:val="32"/>
          <w:szCs w:val="32"/>
          <w:highlight w:val="none"/>
          <w:u w:val="single"/>
          <w:lang w:bidi="zh-TW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pacing w:val="-6"/>
          <w:kern w:val="0"/>
          <w:sz w:val="32"/>
          <w:szCs w:val="32"/>
          <w:highlight w:val="none"/>
          <w:u w:val="single"/>
          <w:lang w:val="zh-TW" w:eastAsia="zh-TW" w:bidi="zh-TW"/>
          <w14:textFill>
            <w14:solidFill>
              <w14:schemeClr w14:val="tx1"/>
            </w14:solidFill>
          </w14:textFill>
        </w:rPr>
        <w:t xml:space="preserve">      </w:t>
      </w:r>
    </w:p>
    <w:p w14:paraId="634FC72B">
      <w:pPr>
        <w:spacing w:line="800" w:lineRule="exact"/>
        <w:ind w:firstLine="928" w:firstLineChars="300"/>
        <w:jc w:val="left"/>
        <w:rPr>
          <w:rFonts w:hint="default" w:ascii="Times New Roman" w:hAnsi="Times New Roman" w:eastAsia="仿宋_GB2312" w:cs="Times New Roman"/>
          <w:b/>
          <w:bCs/>
          <w:color w:val="000000" w:themeColor="text1"/>
          <w:spacing w:val="-6"/>
          <w:kern w:val="0"/>
          <w:sz w:val="32"/>
          <w:szCs w:val="32"/>
          <w:highlight w:val="none"/>
          <w:u w:val="single"/>
          <w:lang w:val="zh-TW" w:eastAsia="zh-TW" w:bidi="zh-TW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/>
          <w:bCs/>
          <w:color w:val="000000" w:themeColor="text1"/>
          <w:spacing w:val="-6"/>
          <w:kern w:val="0"/>
          <w:sz w:val="32"/>
          <w:szCs w:val="32"/>
          <w:highlight w:val="none"/>
          <w:lang w:val="zh-TW" w:eastAsia="zh-TW" w:bidi="zh-TW"/>
          <w14:textFill>
            <w14:solidFill>
              <w14:schemeClr w14:val="tx1"/>
            </w14:solidFill>
          </w14:textFill>
        </w:rPr>
        <w:t>申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pacing w:val="-6"/>
          <w:kern w:val="0"/>
          <w:sz w:val="32"/>
          <w:szCs w:val="32"/>
          <w:highlight w:val="none"/>
          <w:lang w:val="zh-TW" w:bidi="zh-TW"/>
          <w14:textFill>
            <w14:solidFill>
              <w14:schemeClr w14:val="tx1"/>
            </w14:solidFill>
          </w14:textFill>
        </w:rPr>
        <w:t>报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pacing w:val="-6"/>
          <w:kern w:val="0"/>
          <w:sz w:val="32"/>
          <w:szCs w:val="32"/>
          <w:highlight w:val="none"/>
          <w:lang w:val="zh-TW" w:eastAsia="zh-TW" w:bidi="zh-TW"/>
          <w14:textFill>
            <w14:solidFill>
              <w14:schemeClr w14:val="tx1"/>
            </w14:solidFill>
          </w14:textFill>
        </w:rPr>
        <w:t>单位（签章）：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pacing w:val="-6"/>
          <w:kern w:val="0"/>
          <w:sz w:val="32"/>
          <w:szCs w:val="32"/>
          <w:highlight w:val="none"/>
          <w:u w:val="single"/>
          <w:lang w:val="zh-TW" w:bidi="zh-TW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pacing w:val="-6"/>
          <w:kern w:val="0"/>
          <w:sz w:val="32"/>
          <w:szCs w:val="32"/>
          <w:highlight w:val="none"/>
          <w:u w:val="single"/>
          <w:lang w:val="zh-TW" w:eastAsia="zh-TW" w:bidi="zh-TW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pacing w:val="-6"/>
          <w:kern w:val="0"/>
          <w:sz w:val="32"/>
          <w:szCs w:val="32"/>
          <w:highlight w:val="none"/>
          <w:u w:val="single"/>
          <w:lang w:bidi="zh-TW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pacing w:val="-6"/>
          <w:kern w:val="0"/>
          <w:sz w:val="32"/>
          <w:szCs w:val="32"/>
          <w:highlight w:val="none"/>
          <w:u w:val="single"/>
          <w:lang w:val="zh-TW" w:eastAsia="zh-TW" w:bidi="zh-TW"/>
          <w14:textFill>
            <w14:solidFill>
              <w14:schemeClr w14:val="tx1"/>
            </w14:solidFill>
          </w14:textFill>
        </w:rPr>
        <w:t xml:space="preserve">     </w:t>
      </w:r>
    </w:p>
    <w:p w14:paraId="1FE4FB8D">
      <w:pPr>
        <w:spacing w:line="800" w:lineRule="exact"/>
        <w:ind w:firstLine="928" w:firstLineChars="300"/>
        <w:jc w:val="left"/>
        <w:rPr>
          <w:rFonts w:hint="default" w:ascii="Times New Roman" w:hAnsi="Times New Roman" w:eastAsia="仿宋_GB2312" w:cs="Times New Roman"/>
          <w:b/>
          <w:bCs/>
          <w:color w:val="000000" w:themeColor="text1"/>
          <w:spacing w:val="-6"/>
          <w:kern w:val="0"/>
          <w:sz w:val="32"/>
          <w:szCs w:val="32"/>
          <w:highlight w:val="none"/>
          <w:lang w:val="zh-TW" w:eastAsia="zh-TW" w:bidi="zh-TW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/>
          <w:bCs/>
          <w:color w:val="000000" w:themeColor="text1"/>
          <w:spacing w:val="-6"/>
          <w:kern w:val="0"/>
          <w:sz w:val="32"/>
          <w:szCs w:val="32"/>
          <w:highlight w:val="none"/>
          <w:lang w:val="zh-TW" w:eastAsia="zh-TW" w:bidi="zh-TW"/>
          <w14:textFill>
            <w14:solidFill>
              <w14:schemeClr w14:val="tx1"/>
            </w14:solidFill>
          </w14:textFill>
        </w:rPr>
        <w:t>填报日期：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pacing w:val="-6"/>
          <w:kern w:val="0"/>
          <w:sz w:val="32"/>
          <w:szCs w:val="32"/>
          <w:highlight w:val="none"/>
          <w:u w:val="single"/>
          <w:lang w:val="zh-TW" w:bidi="zh-TW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pacing w:val="-6"/>
          <w:kern w:val="0"/>
          <w:sz w:val="32"/>
          <w:szCs w:val="32"/>
          <w:highlight w:val="none"/>
          <w:u w:val="single"/>
          <w:lang w:val="zh-TW" w:eastAsia="zh-TW" w:bidi="zh-TW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pacing w:val="-6"/>
          <w:kern w:val="0"/>
          <w:sz w:val="32"/>
          <w:szCs w:val="32"/>
          <w:highlight w:val="none"/>
          <w:lang w:val="zh-TW" w:eastAsia="zh-TW" w:bidi="zh-TW"/>
          <w14:textFill>
            <w14:solidFill>
              <w14:schemeClr w14:val="tx1"/>
            </w14:solidFill>
          </w14:textFill>
        </w:rPr>
        <w:t>年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pacing w:val="-6"/>
          <w:kern w:val="0"/>
          <w:sz w:val="32"/>
          <w:szCs w:val="32"/>
          <w:highlight w:val="none"/>
          <w:u w:val="single"/>
          <w:lang w:val="zh-TW" w:eastAsia="zh-TW" w:bidi="zh-TW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pacing w:val="-6"/>
          <w:kern w:val="0"/>
          <w:sz w:val="32"/>
          <w:szCs w:val="32"/>
          <w:highlight w:val="none"/>
          <w:lang w:val="zh-TW" w:eastAsia="zh-TW" w:bidi="zh-TW"/>
          <w14:textFill>
            <w14:solidFill>
              <w14:schemeClr w14:val="tx1"/>
            </w14:solidFill>
          </w14:textFill>
        </w:rPr>
        <w:t>月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pacing w:val="-6"/>
          <w:kern w:val="0"/>
          <w:sz w:val="32"/>
          <w:szCs w:val="32"/>
          <w:highlight w:val="none"/>
          <w:u w:val="single"/>
          <w:lang w:val="zh-TW" w:eastAsia="zh-TW" w:bidi="zh-TW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pacing w:val="-6"/>
          <w:kern w:val="0"/>
          <w:sz w:val="32"/>
          <w:szCs w:val="32"/>
          <w:highlight w:val="none"/>
          <w:lang w:val="zh-TW" w:eastAsia="zh-TW" w:bidi="zh-TW"/>
          <w14:textFill>
            <w14:solidFill>
              <w14:schemeClr w14:val="tx1"/>
            </w14:solidFill>
          </w14:textFill>
        </w:rPr>
        <w:t>日</w:t>
      </w:r>
    </w:p>
    <w:p w14:paraId="001B8195">
      <w:pPr>
        <w:pStyle w:val="12"/>
        <w:rPr>
          <w:rFonts w:hint="default" w:ascii="Times New Roman" w:hAnsi="Times New Roman" w:eastAsia="仿宋_GB2312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00686E6C">
      <w:pPr>
        <w:spacing w:line="560" w:lineRule="exact"/>
        <w:rPr>
          <w:rFonts w:hint="default" w:ascii="Times New Roman" w:hAnsi="Times New Roman" w:eastAsia="仿宋_GB2312" w:cs="Times New Roman"/>
          <w:color w:val="000000" w:themeColor="text1"/>
          <w:spacing w:val="-6"/>
          <w:kern w:val="0"/>
          <w:sz w:val="32"/>
          <w:szCs w:val="32"/>
          <w:highlight w:val="none"/>
          <w:lang w:bidi="zh-TW"/>
          <w14:textFill>
            <w14:solidFill>
              <w14:schemeClr w14:val="tx1"/>
            </w14:solidFill>
          </w14:textFill>
        </w:rPr>
      </w:pPr>
    </w:p>
    <w:p w14:paraId="098E5403">
      <w:pPr>
        <w:spacing w:line="560" w:lineRule="exact"/>
        <w:jc w:val="center"/>
        <w:rPr>
          <w:rFonts w:hint="default" w:ascii="Times New Roman" w:hAnsi="Times New Roman" w:eastAsia="仿宋_GB2312" w:cs="Times New Roman"/>
          <w:color w:val="000000" w:themeColor="text1"/>
          <w:spacing w:val="-6"/>
          <w:kern w:val="0"/>
          <w:sz w:val="32"/>
          <w:szCs w:val="32"/>
          <w:highlight w:val="none"/>
          <w:lang w:val="zh-TW" w:eastAsia="zh-TW" w:bidi="zh-TW"/>
          <w14:textFill>
            <w14:solidFill>
              <w14:schemeClr w14:val="tx1"/>
            </w14:solidFill>
          </w14:textFill>
        </w:rPr>
      </w:pPr>
    </w:p>
    <w:p w14:paraId="71DEADC7">
      <w:pPr>
        <w:pStyle w:val="12"/>
        <w:ind w:firstLine="396"/>
        <w:rPr>
          <w:rFonts w:hint="default" w:ascii="Times New Roman" w:hAnsi="Times New Roman" w:eastAsia="仿宋_GB2312" w:cs="Times New Roman"/>
          <w:color w:val="000000" w:themeColor="text1"/>
          <w:spacing w:val="-6"/>
          <w:highlight w:val="none"/>
          <w:lang w:val="zh-TW" w:eastAsia="zh-TW"/>
          <w14:textFill>
            <w14:solidFill>
              <w14:schemeClr w14:val="tx1"/>
            </w14:solidFill>
          </w14:textFill>
        </w:rPr>
      </w:pPr>
    </w:p>
    <w:p w14:paraId="119C5578">
      <w:pPr>
        <w:pStyle w:val="12"/>
        <w:ind w:firstLine="396"/>
        <w:rPr>
          <w:rFonts w:hint="default" w:ascii="Times New Roman" w:hAnsi="Times New Roman" w:eastAsia="仿宋_GB2312" w:cs="Times New Roman"/>
          <w:color w:val="000000" w:themeColor="text1"/>
          <w:spacing w:val="-6"/>
          <w:highlight w:val="none"/>
          <w:lang w:val="zh-TW" w:eastAsia="zh-TW"/>
          <w14:textFill>
            <w14:solidFill>
              <w14:schemeClr w14:val="tx1"/>
            </w14:solidFill>
          </w14:textFill>
        </w:rPr>
      </w:pPr>
    </w:p>
    <w:p w14:paraId="3F146202">
      <w:pPr>
        <w:pStyle w:val="12"/>
        <w:ind w:firstLine="396"/>
        <w:rPr>
          <w:rFonts w:hint="default" w:ascii="Times New Roman" w:hAnsi="Times New Roman" w:eastAsia="仿宋_GB2312" w:cs="Times New Roman"/>
          <w:color w:val="000000" w:themeColor="text1"/>
          <w:spacing w:val="-6"/>
          <w:highlight w:val="none"/>
          <w:lang w:val="zh-TW" w:eastAsia="zh-TW"/>
          <w14:textFill>
            <w14:solidFill>
              <w14:schemeClr w14:val="tx1"/>
            </w14:solidFill>
          </w14:textFill>
        </w:rPr>
      </w:pPr>
    </w:p>
    <w:p w14:paraId="307B98FD">
      <w:pPr>
        <w:spacing w:line="560" w:lineRule="exact"/>
        <w:rPr>
          <w:rFonts w:hint="default" w:ascii="Times New Roman" w:hAnsi="Times New Roman" w:eastAsia="仿宋_GB2312" w:cs="Times New Roman"/>
          <w:b/>
          <w:bCs/>
          <w:color w:val="000000" w:themeColor="text1"/>
          <w:spacing w:val="-6"/>
          <w:kern w:val="0"/>
          <w:sz w:val="32"/>
          <w:szCs w:val="32"/>
          <w:highlight w:val="none"/>
          <w:lang w:val="zh-TW" w:eastAsia="zh-TW" w:bidi="zh-TW"/>
          <w14:textFill>
            <w14:solidFill>
              <w14:schemeClr w14:val="tx1"/>
            </w14:solidFill>
          </w14:textFill>
        </w:rPr>
      </w:pPr>
    </w:p>
    <w:p w14:paraId="2E066513">
      <w:pPr>
        <w:spacing w:line="560" w:lineRule="exact"/>
        <w:jc w:val="center"/>
        <w:rPr>
          <w:rFonts w:hint="default" w:ascii="Times New Roman" w:hAnsi="Times New Roman" w:eastAsia="仿宋_GB2312" w:cs="Times New Roman"/>
          <w:b/>
          <w:bCs/>
          <w:color w:val="000000" w:themeColor="text1"/>
          <w:spacing w:val="-6"/>
          <w:kern w:val="0"/>
          <w:sz w:val="32"/>
          <w:szCs w:val="32"/>
          <w:highlight w:val="none"/>
          <w:lang w:val="zh-TW" w:bidi="zh-TW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/>
          <w:bCs/>
          <w:color w:val="000000" w:themeColor="text1"/>
          <w:spacing w:val="-6"/>
          <w:kern w:val="0"/>
          <w:sz w:val="32"/>
          <w:szCs w:val="32"/>
          <w:highlight w:val="none"/>
          <w:lang w:val="zh-TW" w:bidi="zh-TW"/>
          <w14:textFill>
            <w14:solidFill>
              <w14:schemeClr w14:val="tx1"/>
            </w14:solidFill>
          </w14:textFill>
        </w:rPr>
        <w:t>河南省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pacing w:val="-6"/>
          <w:kern w:val="0"/>
          <w:sz w:val="32"/>
          <w:szCs w:val="32"/>
          <w:highlight w:val="none"/>
          <w:lang w:val="zh-TW" w:eastAsia="zh-TW" w:bidi="zh-TW"/>
          <w14:textFill>
            <w14:solidFill>
              <w14:schemeClr w14:val="tx1"/>
            </w14:solidFill>
          </w14:textFill>
        </w:rPr>
        <w:t>科学技术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pacing w:val="-6"/>
          <w:kern w:val="0"/>
          <w:sz w:val="32"/>
          <w:szCs w:val="32"/>
          <w:highlight w:val="none"/>
          <w:lang w:val="zh-TW" w:bidi="zh-TW"/>
          <w14:textFill>
            <w14:solidFill>
              <w14:schemeClr w14:val="tx1"/>
            </w14:solidFill>
          </w14:textFill>
        </w:rPr>
        <w:t xml:space="preserve">厅 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pacing w:val="-6"/>
          <w:kern w:val="0"/>
          <w:sz w:val="32"/>
          <w:szCs w:val="32"/>
          <w:highlight w:val="none"/>
          <w:lang w:val="zh-TW" w:eastAsia="zh-TW" w:bidi="zh-TW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pacing w:val="-6"/>
          <w:kern w:val="0"/>
          <w:sz w:val="32"/>
          <w:szCs w:val="32"/>
          <w:highlight w:val="none"/>
          <w:lang w:val="zh-TW" w:bidi="zh-TW"/>
          <w14:textFill>
            <w14:solidFill>
              <w14:schemeClr w14:val="tx1"/>
            </w14:solidFill>
          </w14:textFill>
        </w:rPr>
        <w:t>河南省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pacing w:val="-6"/>
          <w:kern w:val="0"/>
          <w:sz w:val="32"/>
          <w:szCs w:val="32"/>
          <w:highlight w:val="none"/>
          <w:lang w:val="zh-TW" w:eastAsia="zh-TW" w:bidi="zh-TW"/>
          <w14:textFill>
            <w14:solidFill>
              <w14:schemeClr w14:val="tx1"/>
            </w14:solidFill>
          </w14:textFill>
        </w:rPr>
        <w:t>财政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pacing w:val="-6"/>
          <w:kern w:val="0"/>
          <w:sz w:val="32"/>
          <w:szCs w:val="32"/>
          <w:highlight w:val="none"/>
          <w:lang w:val="zh-TW" w:bidi="zh-TW"/>
          <w14:textFill>
            <w14:solidFill>
              <w14:schemeClr w14:val="tx1"/>
            </w14:solidFill>
          </w14:textFill>
        </w:rPr>
        <w:t>厅制</w:t>
      </w:r>
    </w:p>
    <w:p w14:paraId="6E2F718C">
      <w:pPr>
        <w:spacing w:after="80"/>
        <w:jc w:val="center"/>
        <w:rPr>
          <w:rFonts w:hint="default" w:ascii="Times New Roman" w:hAnsi="Times New Roman" w:eastAsia="方正小标宋_GBK" w:cs="Times New Roman"/>
          <w:color w:val="000000" w:themeColor="text1"/>
          <w:spacing w:val="-6"/>
          <w:kern w:val="0"/>
          <w:sz w:val="44"/>
          <w:szCs w:val="44"/>
          <w:highlight w:val="none"/>
          <w:lang w:val="zh-TW" w:eastAsia="zh-TW" w:bidi="zh-TW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b/>
          <w:bCs/>
          <w:color w:val="000000" w:themeColor="text1"/>
          <w:spacing w:val="-6"/>
          <w:kern w:val="0"/>
          <w:sz w:val="32"/>
          <w:szCs w:val="32"/>
          <w:highlight w:val="none"/>
          <w:lang w:val="zh-TW" w:bidi="zh-TW"/>
          <w14:textFill>
            <w14:solidFill>
              <w14:schemeClr w14:val="tx1"/>
            </w14:solidFill>
          </w14:textFill>
        </w:rPr>
        <w:br w:type="page"/>
      </w:r>
      <w:r>
        <w:rPr>
          <w:rFonts w:hint="default" w:ascii="Times New Roman" w:hAnsi="Times New Roman" w:eastAsia="方正小标宋_GBK" w:cs="Times New Roman"/>
          <w:color w:val="000000" w:themeColor="text1"/>
          <w:spacing w:val="-6"/>
          <w:kern w:val="0"/>
          <w:sz w:val="44"/>
          <w:szCs w:val="44"/>
          <w:highlight w:val="none"/>
          <w:lang w:val="zh-TW" w:eastAsia="zh-TW" w:bidi="zh-TW"/>
          <w14:textFill>
            <w14:solidFill>
              <w14:schemeClr w14:val="tx1"/>
            </w14:solidFill>
          </w14:textFill>
        </w:rPr>
        <w:t>填报说明</w:t>
      </w:r>
    </w:p>
    <w:p w14:paraId="26FDE257">
      <w:pPr>
        <w:tabs>
          <w:tab w:val="left" w:pos="885"/>
        </w:tabs>
        <w:spacing w:line="321" w:lineRule="exact"/>
        <w:rPr>
          <w:rFonts w:hint="default" w:ascii="Times New Roman" w:hAnsi="Times New Roman" w:eastAsia="PMingLiU" w:cs="Times New Roman"/>
          <w:color w:val="000000" w:themeColor="text1"/>
          <w:spacing w:val="-6"/>
          <w:kern w:val="0"/>
          <w:sz w:val="32"/>
          <w:szCs w:val="32"/>
          <w:highlight w:val="none"/>
          <w:lang w:val="zh-TW" w:eastAsia="zh-TW" w:bidi="zh-TW"/>
          <w14:textFill>
            <w14:solidFill>
              <w14:schemeClr w14:val="tx1"/>
            </w14:solidFill>
          </w14:textFill>
        </w:rPr>
      </w:pPr>
      <w:bookmarkStart w:id="0" w:name="bookmark6"/>
    </w:p>
    <w:p w14:paraId="31DFFEFE">
      <w:pPr>
        <w:keepNext w:val="0"/>
        <w:keepLines w:val="0"/>
        <w:pageBreakBefore w:val="0"/>
        <w:widowControl w:val="0"/>
        <w:tabs>
          <w:tab w:val="left" w:pos="8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16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pacing w:val="-6"/>
          <w:kern w:val="0"/>
          <w:sz w:val="32"/>
          <w:szCs w:val="32"/>
          <w:highlight w:val="none"/>
          <w:lang w:val="zh-TW" w:eastAsia="zh-TW" w:bidi="zh-TW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pacing w:val="-6"/>
          <w:kern w:val="0"/>
          <w:sz w:val="32"/>
          <w:szCs w:val="32"/>
          <w:highlight w:val="none"/>
          <w:lang w:val="zh-TW" w:eastAsia="zh-TW" w:bidi="zh-TW"/>
          <w14:textFill>
            <w14:solidFill>
              <w14:schemeClr w14:val="tx1"/>
            </w14:solidFill>
          </w14:textFill>
        </w:rPr>
        <w:t>1</w:t>
      </w:r>
      <w:bookmarkEnd w:id="0"/>
      <w:r>
        <w:rPr>
          <w:rFonts w:hint="default" w:ascii="Times New Roman" w:hAnsi="Times New Roman" w:eastAsia="仿宋_GB2312" w:cs="Times New Roman"/>
          <w:color w:val="000000" w:themeColor="text1"/>
          <w:spacing w:val="-6"/>
          <w:kern w:val="0"/>
          <w:sz w:val="32"/>
          <w:szCs w:val="32"/>
          <w:highlight w:val="none"/>
          <w:lang w:val="zh-TW" w:eastAsia="zh-TW" w:bidi="zh-TW"/>
          <w14:textFill>
            <w14:solidFill>
              <w14:schemeClr w14:val="tx1"/>
            </w14:solidFill>
          </w14:textFill>
        </w:rPr>
        <w:t>、本申报书为申报河南省</w:t>
      </w:r>
      <w:r>
        <w:rPr>
          <w:rFonts w:hint="eastAsia" w:ascii="Times New Roman" w:hAnsi="Times New Roman" w:eastAsia="仿宋_GB2312" w:cs="Times New Roman"/>
          <w:color w:val="000000" w:themeColor="text1"/>
          <w:spacing w:val="-6"/>
          <w:kern w:val="0"/>
          <w:sz w:val="32"/>
          <w:szCs w:val="32"/>
          <w:highlight w:val="none"/>
          <w:lang w:val="zh-TW" w:eastAsia="zh-CN" w:bidi="zh-TW"/>
          <w14:textFill>
            <w14:solidFill>
              <w14:schemeClr w14:val="tx1"/>
            </w14:solidFill>
          </w14:textFill>
        </w:rPr>
        <w:t>科技研发计划</w:t>
      </w:r>
      <w:r>
        <w:rPr>
          <w:rFonts w:hint="default" w:ascii="Times New Roman" w:hAnsi="Times New Roman" w:eastAsia="仿宋_GB2312" w:cs="Times New Roman"/>
          <w:color w:val="000000" w:themeColor="text1"/>
          <w:spacing w:val="-6"/>
          <w:kern w:val="0"/>
          <w:sz w:val="32"/>
          <w:szCs w:val="32"/>
          <w:highlight w:val="none"/>
          <w:lang w:val="zh-TW" w:eastAsia="zh-TW" w:bidi="zh-TW"/>
          <w14:textFill>
            <w14:solidFill>
              <w14:schemeClr w14:val="tx1"/>
            </w14:solidFill>
          </w14:textFill>
        </w:rPr>
        <w:t>联合基金</w:t>
      </w:r>
      <w:r>
        <w:rPr>
          <w:rFonts w:hint="default" w:ascii="Times New Roman" w:hAnsi="Times New Roman" w:eastAsia="仿宋_GB2312" w:cs="Times New Roman"/>
          <w:color w:val="000000" w:themeColor="text1"/>
          <w:spacing w:val="-6"/>
          <w:kern w:val="0"/>
          <w:sz w:val="32"/>
          <w:szCs w:val="32"/>
          <w:highlight w:val="none"/>
          <w:lang w:val="zh-TW" w:bidi="zh-TW"/>
          <w14:textFill>
            <w14:solidFill>
              <w14:schemeClr w14:val="tx1"/>
            </w14:solidFill>
          </w14:textFill>
        </w:rPr>
        <w:t>重大</w:t>
      </w:r>
      <w:r>
        <w:rPr>
          <w:rFonts w:hint="default" w:ascii="Times New Roman" w:hAnsi="Times New Roman" w:eastAsia="仿宋_GB2312" w:cs="Times New Roman"/>
          <w:color w:val="000000" w:themeColor="text1"/>
          <w:spacing w:val="-6"/>
          <w:kern w:val="0"/>
          <w:sz w:val="32"/>
          <w:szCs w:val="32"/>
          <w:highlight w:val="none"/>
          <w:lang w:val="zh-TW" w:eastAsia="zh-TW" w:bidi="zh-TW"/>
          <w14:textFill>
            <w14:solidFill>
              <w14:schemeClr w14:val="tx1"/>
            </w14:solidFill>
          </w14:textFill>
        </w:rPr>
        <w:t>项目的文字依据。</w:t>
      </w:r>
    </w:p>
    <w:p w14:paraId="3973D601">
      <w:pPr>
        <w:keepNext w:val="0"/>
        <w:keepLines w:val="0"/>
        <w:pageBreakBefore w:val="0"/>
        <w:widowControl w:val="0"/>
        <w:tabs>
          <w:tab w:val="left" w:pos="9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16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pacing w:val="-6"/>
          <w:kern w:val="0"/>
          <w:sz w:val="32"/>
          <w:szCs w:val="32"/>
          <w:highlight w:val="none"/>
          <w:lang w:val="zh-TW" w:eastAsia="zh-TW" w:bidi="zh-TW"/>
          <w14:textFill>
            <w14:solidFill>
              <w14:schemeClr w14:val="tx1"/>
            </w14:solidFill>
          </w14:textFill>
        </w:rPr>
      </w:pPr>
      <w:bookmarkStart w:id="1" w:name="bookmark7"/>
      <w:r>
        <w:rPr>
          <w:rFonts w:hint="default" w:ascii="Times New Roman" w:hAnsi="Times New Roman" w:eastAsia="仿宋_GB2312" w:cs="Times New Roman"/>
          <w:color w:val="000000" w:themeColor="text1"/>
          <w:spacing w:val="-6"/>
          <w:kern w:val="0"/>
          <w:sz w:val="32"/>
          <w:szCs w:val="32"/>
          <w:highlight w:val="none"/>
          <w:lang w:val="zh-TW" w:eastAsia="zh-TW" w:bidi="zh-TW"/>
          <w14:textFill>
            <w14:solidFill>
              <w14:schemeClr w14:val="tx1"/>
            </w14:solidFill>
          </w14:textFill>
        </w:rPr>
        <w:t>2</w:t>
      </w:r>
      <w:bookmarkEnd w:id="1"/>
      <w:r>
        <w:rPr>
          <w:rFonts w:hint="default" w:ascii="Times New Roman" w:hAnsi="Times New Roman" w:eastAsia="仿宋_GB2312" w:cs="Times New Roman"/>
          <w:color w:val="000000" w:themeColor="text1"/>
          <w:spacing w:val="-6"/>
          <w:kern w:val="0"/>
          <w:sz w:val="32"/>
          <w:szCs w:val="32"/>
          <w:highlight w:val="none"/>
          <w:lang w:val="zh-TW" w:eastAsia="zh-TW" w:bidi="zh-TW"/>
          <w14:textFill>
            <w14:solidFill>
              <w14:schemeClr w14:val="tx1"/>
            </w14:solidFill>
          </w14:textFill>
        </w:rPr>
        <w:t>、申报书各项内容必须如实填写，单位名称需填写全称</w:t>
      </w:r>
      <w:r>
        <w:rPr>
          <w:rFonts w:hint="eastAsia" w:ascii="Times New Roman" w:hAnsi="Times New Roman" w:eastAsia="仿宋_GB2312" w:cs="Times New Roman"/>
          <w:color w:val="000000" w:themeColor="text1"/>
          <w:spacing w:val="-6"/>
          <w:kern w:val="0"/>
          <w:sz w:val="32"/>
          <w:szCs w:val="32"/>
          <w:highlight w:val="none"/>
          <w:lang w:val="zh-TW" w:eastAsia="zh-CN" w:bidi="zh-TW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仿宋_GB2312" w:cs="Times New Roman"/>
          <w:color w:val="000000" w:themeColor="text1"/>
          <w:spacing w:val="-6"/>
          <w:kern w:val="0"/>
          <w:sz w:val="32"/>
          <w:szCs w:val="32"/>
          <w:highlight w:val="none"/>
          <w:lang w:val="zh-TW" w:eastAsia="zh-TW" w:bidi="zh-TW"/>
          <w14:textFill>
            <w14:solidFill>
              <w14:schemeClr w14:val="tx1"/>
            </w14:solidFill>
          </w14:textFill>
        </w:rPr>
        <w:t>各栏目不得空缺，无内容时填“无”，数字一律取整数</w:t>
      </w:r>
      <w:r>
        <w:rPr>
          <w:rFonts w:hint="eastAsia" w:ascii="Times New Roman" w:hAnsi="Times New Roman" w:eastAsia="仿宋_GB2312" w:cs="Times New Roman"/>
          <w:color w:val="000000" w:themeColor="text1"/>
          <w:spacing w:val="-6"/>
          <w:kern w:val="0"/>
          <w:sz w:val="32"/>
          <w:szCs w:val="32"/>
          <w:highlight w:val="none"/>
          <w:lang w:val="zh-TW" w:eastAsia="zh-CN" w:bidi="zh-TW"/>
          <w14:textFill>
            <w14:solidFill>
              <w14:schemeClr w14:val="tx1"/>
            </w14:solidFill>
          </w14:textFill>
        </w:rPr>
        <w:t>。</w:t>
      </w:r>
    </w:p>
    <w:p w14:paraId="72F60A0A">
      <w:pPr>
        <w:keepNext w:val="0"/>
        <w:keepLines w:val="0"/>
        <w:pageBreakBefore w:val="0"/>
        <w:widowControl w:val="0"/>
        <w:tabs>
          <w:tab w:val="left" w:pos="91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16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pacing w:val="-6"/>
          <w:kern w:val="0"/>
          <w:sz w:val="32"/>
          <w:szCs w:val="32"/>
          <w:highlight w:val="yellow"/>
          <w:lang w:val="zh-TW" w:eastAsia="zh-TW" w:bidi="zh-TW"/>
          <w14:textFill>
            <w14:solidFill>
              <w14:schemeClr w14:val="tx1"/>
            </w14:solidFill>
          </w14:textFill>
        </w:rPr>
      </w:pPr>
      <w:bookmarkStart w:id="2" w:name="bookmark8"/>
      <w:r>
        <w:rPr>
          <w:rFonts w:hint="default" w:ascii="Times New Roman" w:hAnsi="Times New Roman" w:eastAsia="仿宋_GB2312" w:cs="Times New Roman"/>
          <w:color w:val="000000" w:themeColor="text1"/>
          <w:spacing w:val="-6"/>
          <w:kern w:val="0"/>
          <w:sz w:val="32"/>
          <w:szCs w:val="32"/>
          <w:highlight w:val="none"/>
          <w:lang w:val="zh-TW" w:eastAsia="zh-TW" w:bidi="zh-TW"/>
          <w14:textFill>
            <w14:solidFill>
              <w14:schemeClr w14:val="tx1"/>
            </w14:solidFill>
          </w14:textFill>
        </w:rPr>
        <w:t>3</w:t>
      </w:r>
      <w:bookmarkEnd w:id="2"/>
      <w:r>
        <w:rPr>
          <w:rFonts w:hint="default" w:ascii="Times New Roman" w:hAnsi="Times New Roman" w:eastAsia="仿宋_GB2312" w:cs="Times New Roman"/>
          <w:color w:val="000000" w:themeColor="text1"/>
          <w:spacing w:val="-6"/>
          <w:kern w:val="0"/>
          <w:sz w:val="32"/>
          <w:szCs w:val="32"/>
          <w:highlight w:val="none"/>
          <w:lang w:val="zh-TW" w:eastAsia="zh-TW" w:bidi="zh-TW"/>
          <w14:textFill>
            <w14:solidFill>
              <w14:schemeClr w14:val="tx1"/>
            </w14:solidFill>
          </w14:textFill>
        </w:rPr>
        <w:t>、申报书规格统一使用</w:t>
      </w:r>
      <w:r>
        <w:rPr>
          <w:rFonts w:hint="default" w:ascii="Times New Roman" w:hAnsi="Times New Roman" w:eastAsia="仿宋_GB2312" w:cs="Times New Roman"/>
          <w:color w:val="000000" w:themeColor="text1"/>
          <w:spacing w:val="-6"/>
          <w:kern w:val="0"/>
          <w:sz w:val="32"/>
          <w:szCs w:val="32"/>
          <w:highlight w:val="none"/>
          <w:lang w:bidi="en-US"/>
          <w14:textFill>
            <w14:solidFill>
              <w14:schemeClr w14:val="tx1"/>
            </w14:solidFill>
          </w14:textFill>
        </w:rPr>
        <w:t>A4</w:t>
      </w:r>
      <w:r>
        <w:rPr>
          <w:rFonts w:hint="default" w:ascii="Times New Roman" w:hAnsi="Times New Roman" w:eastAsia="仿宋_GB2312" w:cs="Times New Roman"/>
          <w:color w:val="000000" w:themeColor="text1"/>
          <w:spacing w:val="-6"/>
          <w:kern w:val="0"/>
          <w:sz w:val="32"/>
          <w:szCs w:val="32"/>
          <w:highlight w:val="none"/>
          <w:lang w:val="zh-TW" w:eastAsia="zh-TW" w:bidi="zh-TW"/>
          <w14:textFill>
            <w14:solidFill>
              <w14:schemeClr w14:val="tx1"/>
            </w14:solidFill>
          </w14:textFill>
        </w:rPr>
        <w:t>纸，打印文字釆用</w:t>
      </w:r>
      <w:r>
        <w:rPr>
          <w:rFonts w:hint="default" w:ascii="Times New Roman" w:hAnsi="Times New Roman" w:eastAsia="仿宋_GB2312" w:cs="Times New Roman"/>
          <w:color w:val="000000" w:themeColor="text1"/>
          <w:spacing w:val="-6"/>
          <w:kern w:val="0"/>
          <w:sz w:val="32"/>
          <w:szCs w:val="32"/>
          <w:highlight w:val="none"/>
          <w:lang w:val="zh-TW" w:bidi="zh-TW"/>
          <w14:textFill>
            <w14:solidFill>
              <w14:schemeClr w14:val="tx1"/>
            </w14:solidFill>
          </w14:textFill>
        </w:rPr>
        <w:t>小</w:t>
      </w:r>
      <w:r>
        <w:rPr>
          <w:rFonts w:hint="default" w:ascii="Times New Roman" w:hAnsi="Times New Roman" w:eastAsia="仿宋_GB2312" w:cs="Times New Roman"/>
          <w:color w:val="000000" w:themeColor="text1"/>
          <w:spacing w:val="-6"/>
          <w:kern w:val="0"/>
          <w:sz w:val="32"/>
          <w:szCs w:val="32"/>
          <w:highlight w:val="none"/>
          <w:lang w:val="zh-TW" w:eastAsia="zh-TW" w:bidi="zh-TW"/>
          <w14:textFill>
            <w14:solidFill>
              <w14:schemeClr w14:val="tx1"/>
            </w14:solidFill>
          </w14:textFill>
        </w:rPr>
        <w:t>四号宋体字。申报书填写完毕，与相应的附件装订成册。</w:t>
      </w:r>
      <w:r>
        <w:rPr>
          <w:rFonts w:hint="eastAsia" w:ascii="Times New Roman" w:hAnsi="Times New Roman" w:eastAsia="仿宋_GB2312" w:cs="Times New Roman"/>
          <w:color w:val="000000" w:themeColor="text1"/>
          <w:spacing w:val="-6"/>
          <w:kern w:val="0"/>
          <w:sz w:val="32"/>
          <w:szCs w:val="32"/>
          <w:highlight w:val="none"/>
          <w:lang w:val="zh-TW" w:eastAsia="zh-CN" w:bidi="zh-TW"/>
          <w14:textFill>
            <w14:solidFill>
              <w14:schemeClr w14:val="tx1"/>
            </w14:solidFill>
          </w14:textFill>
        </w:rPr>
        <w:t>上传至系统申报书</w:t>
      </w:r>
      <w:r>
        <w:rPr>
          <w:rFonts w:hint="eastAsia" w:ascii="Times New Roman" w:hAnsi="Times New Roman" w:eastAsia="仿宋_GB2312" w:cs="Times New Roman"/>
          <w:color w:val="000000" w:themeColor="text1"/>
          <w:spacing w:val="-6"/>
          <w:kern w:val="0"/>
          <w:sz w:val="32"/>
          <w:szCs w:val="32"/>
          <w:highlight w:val="none"/>
          <w:lang w:val="en-US" w:eastAsia="zh-CN" w:bidi="zh-TW"/>
          <w14:textFill>
            <w14:solidFill>
              <w14:schemeClr w14:val="tx1"/>
            </w14:solidFill>
          </w14:textFill>
        </w:rPr>
        <w:t>PDF版本</w:t>
      </w:r>
      <w:r>
        <w:rPr>
          <w:rFonts w:hint="eastAsia" w:ascii="Times New Roman" w:hAnsi="Times New Roman" w:eastAsia="仿宋_GB2312" w:cs="Times New Roman"/>
          <w:color w:val="000000" w:themeColor="text1"/>
          <w:spacing w:val="-6"/>
          <w:kern w:val="0"/>
          <w:sz w:val="32"/>
          <w:szCs w:val="32"/>
          <w:highlight w:val="none"/>
          <w:lang w:val="zh-TW" w:eastAsia="zh-CN" w:bidi="zh-TW"/>
          <w14:textFill>
            <w14:solidFill>
              <w14:schemeClr w14:val="tx1"/>
            </w14:solidFill>
          </w14:textFill>
        </w:rPr>
        <w:t>需申报单位加盖公章。</w:t>
      </w:r>
    </w:p>
    <w:p w14:paraId="361E4482">
      <w:pPr>
        <w:keepNext w:val="0"/>
        <w:keepLines w:val="0"/>
        <w:pageBreakBefore w:val="0"/>
        <w:widowControl w:val="0"/>
        <w:tabs>
          <w:tab w:val="left" w:pos="9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16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pacing w:val="-6"/>
          <w:kern w:val="0"/>
          <w:sz w:val="32"/>
          <w:szCs w:val="32"/>
          <w:highlight w:val="none"/>
          <w:lang w:val="zh-TW" w:eastAsia="zh-TW" w:bidi="zh-TW"/>
          <w14:textFill>
            <w14:solidFill>
              <w14:schemeClr w14:val="tx1"/>
            </w14:solidFill>
          </w14:textFill>
        </w:rPr>
      </w:pPr>
      <w:bookmarkStart w:id="3" w:name="bookmark9"/>
      <w:r>
        <w:rPr>
          <w:rFonts w:hint="default" w:ascii="Times New Roman" w:hAnsi="Times New Roman" w:eastAsia="仿宋_GB2312" w:cs="Times New Roman"/>
          <w:color w:val="000000" w:themeColor="text1"/>
          <w:spacing w:val="-6"/>
          <w:kern w:val="0"/>
          <w:sz w:val="32"/>
          <w:szCs w:val="32"/>
          <w:highlight w:val="none"/>
          <w:lang w:val="zh-TW" w:eastAsia="zh-TW" w:bidi="zh-TW"/>
          <w14:textFill>
            <w14:solidFill>
              <w14:schemeClr w14:val="tx1"/>
            </w14:solidFill>
          </w14:textFill>
        </w:rPr>
        <w:t>4</w:t>
      </w:r>
      <w:bookmarkEnd w:id="3"/>
      <w:r>
        <w:rPr>
          <w:rFonts w:hint="default" w:ascii="Times New Roman" w:hAnsi="Times New Roman" w:eastAsia="仿宋_GB2312" w:cs="Times New Roman"/>
          <w:color w:val="000000" w:themeColor="text1"/>
          <w:spacing w:val="-6"/>
          <w:kern w:val="0"/>
          <w:sz w:val="32"/>
          <w:szCs w:val="32"/>
          <w:highlight w:val="none"/>
          <w:lang w:val="zh-TW" w:eastAsia="zh-TW" w:bidi="zh-TW"/>
          <w14:textFill>
            <w14:solidFill>
              <w14:schemeClr w14:val="tx1"/>
            </w14:solidFill>
          </w14:textFill>
        </w:rPr>
        <w:t>、附件要求</w:t>
      </w:r>
    </w:p>
    <w:p w14:paraId="4E82B520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left="0" w:leftChars="0" w:firstLine="618"/>
        <w:textAlignment w:val="auto"/>
        <w:rPr>
          <w:rFonts w:hint="default" w:ascii="Times New Roman" w:hAnsi="Times New Roman" w:eastAsia="仿宋" w:cs="Times New Roman"/>
          <w:b/>
          <w:bCs/>
          <w:color w:val="000000" w:themeColor="text1"/>
          <w:spacing w:val="-6"/>
          <w:kern w:val="0"/>
          <w:sz w:val="32"/>
          <w:szCs w:val="32"/>
          <w:highlight w:val="none"/>
          <w:lang w:val="zh-TW" w:bidi="zh-TW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pacing w:val="-6"/>
          <w:kern w:val="0"/>
          <w:sz w:val="32"/>
          <w:szCs w:val="32"/>
          <w:highlight w:val="none"/>
          <w:lang w:val="zh-TW" w:eastAsia="zh-TW" w:bidi="zh-TW"/>
          <w14:textFill>
            <w14:solidFill>
              <w14:schemeClr w14:val="tx1"/>
            </w14:solidFill>
          </w14:textFill>
        </w:rPr>
        <w:t>项目技术情况的证明文件，包括但不限于科技成果奖励证书、查新报告、检测报告、专利证书或其他技术权益证明等，由申报单位自行选择提供。</w:t>
      </w:r>
    </w:p>
    <w:p w14:paraId="1130684D">
      <w:pPr>
        <w:rPr>
          <w:rFonts w:hint="default" w:ascii="Times New Roman" w:hAnsi="Times New Roman" w:eastAsia="黑体" w:cs="Times New Roman"/>
          <w:b w:val="0"/>
          <w:bCs w:val="0"/>
          <w:color w:val="000000" w:themeColor="text1"/>
          <w:sz w:val="32"/>
          <w:szCs w:val="32"/>
          <w:highlight w:val="none"/>
          <w:lang w:val="zh-TW" w:eastAsia="zh-TW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PMingLiU" w:cs="Times New Roman"/>
          <w:b/>
          <w:bCs/>
          <w:color w:val="000000" w:themeColor="text1"/>
          <w:spacing w:val="-6"/>
          <w:kern w:val="0"/>
          <w:sz w:val="28"/>
          <w:szCs w:val="28"/>
          <w:highlight w:val="none"/>
          <w:lang w:val="zh-TW" w:eastAsia="zh-TW" w:bidi="zh-TW"/>
          <w14:textFill>
            <w14:solidFill>
              <w14:schemeClr w14:val="tx1"/>
            </w14:solidFill>
          </w14:textFill>
        </w:rPr>
        <w:br w:type="page"/>
      </w:r>
      <w:r>
        <w:rPr>
          <w:rFonts w:hint="default" w:ascii="Times New Roman" w:hAnsi="Times New Roman" w:eastAsia="黑体" w:cs="Times New Roman"/>
          <w:b w:val="0"/>
          <w:bCs w:val="0"/>
          <w:color w:val="000000" w:themeColor="text1"/>
          <w:sz w:val="32"/>
          <w:szCs w:val="32"/>
          <w:highlight w:val="none"/>
          <w:lang w:val="zh-TW" w:eastAsia="zh-TW"/>
          <w14:textFill>
            <w14:solidFill>
              <w14:schemeClr w14:val="tx1"/>
            </w14:solidFill>
          </w14:textFill>
        </w:rPr>
        <w:t>一、概况</w:t>
      </w:r>
    </w:p>
    <w:tbl>
      <w:tblPr>
        <w:tblStyle w:val="13"/>
        <w:tblW w:w="9798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422"/>
        <w:gridCol w:w="1275"/>
        <w:gridCol w:w="1562"/>
        <w:gridCol w:w="1561"/>
        <w:gridCol w:w="1030"/>
        <w:gridCol w:w="1555"/>
        <w:gridCol w:w="394"/>
        <w:gridCol w:w="1999"/>
      </w:tblGrid>
      <w:tr w14:paraId="5E91660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6" w:hRule="exact"/>
          <w:jc w:val="center"/>
        </w:trPr>
        <w:tc>
          <w:tcPr>
            <w:tcW w:w="422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1CF0D8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项目概况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07F8787A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产业领域</w:t>
            </w:r>
          </w:p>
        </w:tc>
        <w:tc>
          <w:tcPr>
            <w:tcW w:w="810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525811E">
            <w:pP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A2714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3" w:hRule="exact"/>
          <w:jc w:val="center"/>
        </w:trPr>
        <w:tc>
          <w:tcPr>
            <w:tcW w:w="422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594364AA">
            <w:pPr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525E6AEC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810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BFEC6AF">
            <w:pPr>
              <w:spacing w:line="246" w:lineRule="exac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6426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6" w:hRule="exact"/>
          <w:jc w:val="center"/>
        </w:trPr>
        <w:tc>
          <w:tcPr>
            <w:tcW w:w="422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78848598">
            <w:pPr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5B327259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技术来源</w:t>
            </w:r>
          </w:p>
        </w:tc>
        <w:tc>
          <w:tcPr>
            <w:tcW w:w="810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976D4AA">
            <w:pPr>
              <w:ind w:left="456" w:hanging="456" w:hangingChars="200"/>
              <w:jc w:val="left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1、自主研究开发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bidi="zh-TW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2、合作（委托）研究开发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bidi="zh-TW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3、国内其他单位技术</w:t>
            </w:r>
          </w:p>
          <w:p w14:paraId="3496C398">
            <w:pPr>
              <w:ind w:left="420" w:leftChars="200"/>
              <w:jc w:val="left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4、国外技术</w:t>
            </w:r>
          </w:p>
        </w:tc>
      </w:tr>
      <w:tr w14:paraId="1597070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95" w:hRule="exact"/>
          <w:jc w:val="center"/>
        </w:trPr>
        <w:tc>
          <w:tcPr>
            <w:tcW w:w="422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6D69B3F9">
            <w:pPr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7F21F2A4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技术水平</w:t>
            </w:r>
          </w:p>
        </w:tc>
        <w:tc>
          <w:tcPr>
            <w:tcW w:w="810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C6198A0">
            <w:pPr>
              <w:spacing w:after="40"/>
              <w:ind w:left="456" w:hanging="456" w:hangingChars="200"/>
              <w:jc w:val="left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1、国际首创2、国际领先3、国际先进4、国内首创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bidi="zh-TW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5、国内领先</w:t>
            </w:r>
          </w:p>
          <w:p w14:paraId="2A403C86">
            <w:pPr>
              <w:spacing w:after="40"/>
              <w:ind w:left="420" w:leftChars="200"/>
              <w:jc w:val="left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6、国内先进7、一般水平</w:t>
            </w:r>
          </w:p>
        </w:tc>
      </w:tr>
      <w:tr w14:paraId="700B296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5" w:hRule="exact"/>
          <w:jc w:val="center"/>
        </w:trPr>
        <w:tc>
          <w:tcPr>
            <w:tcW w:w="422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560F7805">
            <w:pPr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04DB1F58">
            <w:pPr>
              <w:spacing w:line="241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项目曾列入何类计划</w:t>
            </w:r>
          </w:p>
        </w:tc>
        <w:tc>
          <w:tcPr>
            <w:tcW w:w="810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EEA6FC7">
            <w:pPr>
              <w:spacing w:line="251" w:lineRule="exact"/>
              <w:jc w:val="left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1、国家科技计划2、省科技计划3、其他：（）计划项目编号：（）</w:t>
            </w:r>
          </w:p>
        </w:tc>
      </w:tr>
      <w:tr w14:paraId="6198CA1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6" w:hRule="exact"/>
          <w:jc w:val="center"/>
        </w:trPr>
        <w:tc>
          <w:tcPr>
            <w:tcW w:w="422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7B359917">
            <w:pPr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6D56DF6A">
            <w:pPr>
              <w:spacing w:line="241" w:lineRule="exact"/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预期主要成果形式</w:t>
            </w:r>
          </w:p>
        </w:tc>
        <w:tc>
          <w:tcPr>
            <w:tcW w:w="810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4B4498E">
            <w:pPr>
              <w:spacing w:after="40"/>
              <w:jc w:val="left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1、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论文论著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bidi="zh-TW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2、研究报告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bidi="zh-TW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3、新产品或农业新品种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bidi="zh-TW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4、新设备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bidi="zh-TW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39F4063">
            <w:pPr>
              <w:spacing w:after="40"/>
              <w:ind w:firstLine="456" w:firstLineChars="200"/>
              <w:jc w:val="left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5、新材料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bidi="zh-TW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6、新工艺或方法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bidi="zh-TW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7、软件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bidi="zh-TW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8、其他</w:t>
            </w:r>
          </w:p>
        </w:tc>
      </w:tr>
      <w:tr w14:paraId="0AB915F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8" w:hRule="exact"/>
          <w:jc w:val="center"/>
        </w:trPr>
        <w:tc>
          <w:tcPr>
            <w:tcW w:w="422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1FF1F284">
            <w:pPr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5BDABB44">
            <w:pPr>
              <w:spacing w:line="236" w:lineRule="exact"/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项目已有专利情况</w:t>
            </w:r>
          </w:p>
        </w:tc>
        <w:tc>
          <w:tcPr>
            <w:tcW w:w="15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362DEA19">
            <w:pPr>
              <w:jc w:val="left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申请专利数</w:t>
            </w:r>
          </w:p>
        </w:tc>
        <w:tc>
          <w:tcPr>
            <w:tcW w:w="259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54F9D587">
            <w:pPr>
              <w:ind w:right="240"/>
              <w:jc w:val="right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949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46F3014B">
            <w:pPr>
              <w:jc w:val="left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其中：发明专利</w:t>
            </w: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6B2B3B1">
            <w:pPr>
              <w:ind w:right="240"/>
              <w:jc w:val="right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</w:tr>
      <w:tr w14:paraId="00839E8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1" w:hRule="exact"/>
          <w:jc w:val="center"/>
        </w:trPr>
        <w:tc>
          <w:tcPr>
            <w:tcW w:w="422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3BCDB46B">
            <w:pPr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en-US"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5F296DCB">
            <w:pPr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en-US"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3414A45F">
            <w:pPr>
              <w:jc w:val="left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授权专利数</w:t>
            </w:r>
          </w:p>
        </w:tc>
        <w:tc>
          <w:tcPr>
            <w:tcW w:w="259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48D79927">
            <w:pPr>
              <w:ind w:right="240"/>
              <w:jc w:val="right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949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0C8D87B8">
            <w:pPr>
              <w:jc w:val="left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其中：发明专利</w:t>
            </w: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5A7B207">
            <w:pPr>
              <w:ind w:right="240"/>
              <w:jc w:val="right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</w:tr>
      <w:tr w14:paraId="777409C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45" w:hRule="exact"/>
          <w:jc w:val="center"/>
        </w:trPr>
        <w:tc>
          <w:tcPr>
            <w:tcW w:w="422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2EF25DE4">
            <w:pPr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en-US"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170F7D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1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项目获得奖励情况</w:t>
            </w:r>
          </w:p>
        </w:tc>
        <w:tc>
          <w:tcPr>
            <w:tcW w:w="810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6094CD4">
            <w:pPr>
              <w:spacing w:line="240" w:lineRule="exact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国家科技进步奖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1、一等奖2、二等奖3、三等奖</w:t>
            </w:r>
          </w:p>
          <w:p w14:paraId="7F14B6C6">
            <w:pPr>
              <w:spacing w:line="240" w:lineRule="exact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国家技术发明奖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1、一等奖2、二等奖3、三等奖</w:t>
            </w:r>
          </w:p>
          <w:p w14:paraId="11006D8C">
            <w:pPr>
              <w:spacing w:line="240" w:lineRule="exact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省级科技进步奖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1、一等奖2、二等奖3、三等奖</w:t>
            </w:r>
          </w:p>
        </w:tc>
      </w:tr>
      <w:tr w14:paraId="21999EA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7" w:hRule="exact"/>
          <w:jc w:val="center"/>
        </w:trPr>
        <w:tc>
          <w:tcPr>
            <w:tcW w:w="422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2B39E3D4">
            <w:pPr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25AC1009">
            <w:pPr>
              <w:spacing w:line="241" w:lineRule="exact"/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17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项目总投入（万元）</w:t>
            </w:r>
          </w:p>
        </w:tc>
        <w:tc>
          <w:tcPr>
            <w:tcW w:w="3123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41F91668">
            <w:pPr>
              <w:spacing w:line="246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bidi="zh-TW"/>
                <w14:textFill>
                  <w14:solidFill>
                    <w14:schemeClr w14:val="tx1"/>
                  </w14:solidFill>
                </w14:textFill>
              </w:rPr>
              <w:t>申请省财政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经费</w:t>
            </w:r>
          </w:p>
        </w:tc>
        <w:tc>
          <w:tcPr>
            <w:tcW w:w="2585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524E2821">
            <w:pPr>
              <w:spacing w:line="421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bidi="zh-TW"/>
                <w14:textFill>
                  <w14:solidFill>
                    <w14:schemeClr w14:val="tx1"/>
                  </w14:solidFill>
                </w14:textFill>
              </w:rPr>
              <w:t>申请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CN" w:bidi="zh-TW"/>
                <w14:textFill>
                  <w14:solidFill>
                    <w14:schemeClr w14:val="tx1"/>
                  </w14:solidFill>
                </w14:textFill>
              </w:rPr>
              <w:t>市、县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bidi="zh-TW"/>
                <w14:textFill>
                  <w14:solidFill>
                    <w14:schemeClr w14:val="tx1"/>
                  </w14:solidFill>
                </w14:textFill>
              </w:rPr>
              <w:t>财政经费</w:t>
            </w:r>
          </w:p>
        </w:tc>
        <w:tc>
          <w:tcPr>
            <w:tcW w:w="23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951223D">
            <w:pPr>
              <w:spacing w:line="226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单位自筹资金</w:t>
            </w:r>
          </w:p>
        </w:tc>
      </w:tr>
      <w:tr w14:paraId="6BF509D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7" w:hRule="exact"/>
          <w:jc w:val="center"/>
        </w:trPr>
        <w:tc>
          <w:tcPr>
            <w:tcW w:w="422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41438373">
            <w:pPr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191F2DA7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23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46C31297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5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1AFCA01B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03E0AE0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08F11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8" w:hRule="exact"/>
          <w:jc w:val="center"/>
        </w:trPr>
        <w:tc>
          <w:tcPr>
            <w:tcW w:w="422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20A81C1F">
            <w:pPr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7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08FD3B9A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项目起止时间</w:t>
            </w:r>
          </w:p>
        </w:tc>
        <w:tc>
          <w:tcPr>
            <w:tcW w:w="65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675FCA7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A122A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1" w:hRule="exact"/>
          <w:jc w:val="center"/>
        </w:trPr>
        <w:tc>
          <w:tcPr>
            <w:tcW w:w="422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2373C4A2">
            <w:pPr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en-US"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6B8E951E">
            <w:pPr>
              <w:spacing w:line="241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项目现有经济效益指标</w:t>
            </w:r>
          </w:p>
        </w:tc>
        <w:tc>
          <w:tcPr>
            <w:tcW w:w="15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02756C4D">
            <w:pPr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年生产能力</w:t>
            </w:r>
          </w:p>
        </w:tc>
        <w:tc>
          <w:tcPr>
            <w:tcW w:w="259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306B71F9">
            <w:pPr>
              <w:jc w:val="righ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6222B652">
            <w:pPr>
              <w:ind w:firstLine="240"/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就业人数</w:t>
            </w:r>
          </w:p>
        </w:tc>
        <w:tc>
          <w:tcPr>
            <w:tcW w:w="23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238DC76">
            <w:pPr>
              <w:jc w:val="righ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183C8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7" w:hRule="exact"/>
          <w:jc w:val="center"/>
        </w:trPr>
        <w:tc>
          <w:tcPr>
            <w:tcW w:w="422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7988CC8D">
            <w:pPr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en-US"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36DA9CBC">
            <w:pPr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en-US"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7298E71E">
            <w:pPr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年销售收入</w:t>
            </w:r>
          </w:p>
        </w:tc>
        <w:tc>
          <w:tcPr>
            <w:tcW w:w="259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72CB6E20">
            <w:pPr>
              <w:ind w:firstLine="660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39C7BAB7">
            <w:pPr>
              <w:ind w:firstLine="160"/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年出口创汇</w:t>
            </w:r>
          </w:p>
        </w:tc>
        <w:tc>
          <w:tcPr>
            <w:tcW w:w="23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5C954FF">
            <w:pPr>
              <w:jc w:val="righ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万美元</w:t>
            </w:r>
          </w:p>
        </w:tc>
      </w:tr>
      <w:tr w14:paraId="548F051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W w:w="422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76DE09A4">
            <w:pPr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en-US"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46EE8309">
            <w:pPr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en-US"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40592F20">
            <w:pPr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年纳税总额</w:t>
            </w:r>
          </w:p>
        </w:tc>
        <w:tc>
          <w:tcPr>
            <w:tcW w:w="259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53F9A559">
            <w:pPr>
              <w:ind w:firstLine="660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16367098">
            <w:pPr>
              <w:ind w:firstLine="240"/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年净利润</w:t>
            </w:r>
          </w:p>
        </w:tc>
        <w:tc>
          <w:tcPr>
            <w:tcW w:w="23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3224460">
            <w:pPr>
              <w:ind w:firstLine="560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</w:tr>
      <w:tr w14:paraId="2E9D224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4" w:hRule="exact"/>
          <w:jc w:val="center"/>
        </w:trPr>
        <w:tc>
          <w:tcPr>
            <w:tcW w:w="422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08CF5F95">
            <w:pPr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en-US"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3EFABB55">
            <w:pPr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en-US"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02E0CC11">
            <w:pPr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市场占有率</w:t>
            </w:r>
          </w:p>
        </w:tc>
        <w:tc>
          <w:tcPr>
            <w:tcW w:w="65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F05F514">
            <w:pPr>
              <w:tabs>
                <w:tab w:val="left" w:pos="1806"/>
              </w:tabs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国内：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en-US" w:eastAsia="zh-CN" w:bidi="zh-TW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%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en-US" w:eastAsia="zh-CN" w:bidi="zh-TW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国外：%</w:t>
            </w:r>
          </w:p>
        </w:tc>
      </w:tr>
      <w:tr w14:paraId="253E8F9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4" w:hRule="exact"/>
          <w:jc w:val="center"/>
        </w:trPr>
        <w:tc>
          <w:tcPr>
            <w:tcW w:w="422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5529CF0B">
            <w:pPr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en-US"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7EE39854">
            <w:pPr>
              <w:spacing w:line="236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项目预期经济效益指标</w:t>
            </w:r>
          </w:p>
        </w:tc>
        <w:tc>
          <w:tcPr>
            <w:tcW w:w="15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5BF6B25D">
            <w:pPr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年生产能力</w:t>
            </w:r>
          </w:p>
        </w:tc>
        <w:tc>
          <w:tcPr>
            <w:tcW w:w="259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506F4EC2">
            <w:pPr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en-US"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00A7FC66">
            <w:pPr>
              <w:ind w:firstLine="240"/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就业人数</w:t>
            </w:r>
          </w:p>
        </w:tc>
        <w:tc>
          <w:tcPr>
            <w:tcW w:w="23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CAA4570">
            <w:pPr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en-US"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1F578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3" w:hRule="exact"/>
          <w:jc w:val="center"/>
        </w:trPr>
        <w:tc>
          <w:tcPr>
            <w:tcW w:w="422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159148EF">
            <w:pPr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en-US"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21397C7B">
            <w:pPr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en-US"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761F272C">
            <w:pPr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年销售收入</w:t>
            </w:r>
          </w:p>
        </w:tc>
        <w:tc>
          <w:tcPr>
            <w:tcW w:w="259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366695DF">
            <w:pPr>
              <w:ind w:firstLine="660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4A2E5793">
            <w:pPr>
              <w:ind w:firstLine="160"/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年出口创汇</w:t>
            </w:r>
          </w:p>
        </w:tc>
        <w:tc>
          <w:tcPr>
            <w:tcW w:w="23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0437CD2">
            <w:pPr>
              <w:jc w:val="righ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万美元</w:t>
            </w:r>
          </w:p>
        </w:tc>
      </w:tr>
      <w:tr w14:paraId="05E622D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7" w:hRule="exact"/>
          <w:jc w:val="center"/>
        </w:trPr>
        <w:tc>
          <w:tcPr>
            <w:tcW w:w="422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1F8236BC">
            <w:pPr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en-US"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417E2328">
            <w:pPr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en-US"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288BD5CD">
            <w:pPr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年纳税总额</w:t>
            </w:r>
          </w:p>
        </w:tc>
        <w:tc>
          <w:tcPr>
            <w:tcW w:w="259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1E7A7C17">
            <w:pPr>
              <w:ind w:firstLine="660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4DAB5403">
            <w:pPr>
              <w:ind w:firstLine="240"/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年净利润</w:t>
            </w:r>
          </w:p>
        </w:tc>
        <w:tc>
          <w:tcPr>
            <w:tcW w:w="23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8DC6903">
            <w:pPr>
              <w:jc w:val="righ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</w:tr>
      <w:tr w14:paraId="447D7FB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2" w:hRule="exact"/>
          <w:jc w:val="center"/>
        </w:trPr>
        <w:tc>
          <w:tcPr>
            <w:tcW w:w="422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noWrap w:val="0"/>
            <w:vAlign w:val="center"/>
          </w:tcPr>
          <w:p w14:paraId="13A9512E">
            <w:pPr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en-US"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noWrap w:val="0"/>
            <w:vAlign w:val="center"/>
          </w:tcPr>
          <w:p w14:paraId="0219A66A">
            <w:pPr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en-US"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 w:val="0"/>
            <w:vAlign w:val="center"/>
          </w:tcPr>
          <w:p w14:paraId="274D2BB8">
            <w:pPr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市场占有率</w:t>
            </w:r>
          </w:p>
        </w:tc>
        <w:tc>
          <w:tcPr>
            <w:tcW w:w="65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0928A8B">
            <w:pPr>
              <w:ind w:firstLine="1596" w:firstLineChars="700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国内：%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en" w:eastAsia="zh-TW" w:bidi="zh-TW"/>
                <w14:textFill>
                  <w14:solidFill>
                    <w14:schemeClr w14:val="tx1"/>
                  </w14:solidFill>
                </w14:textFill>
              </w:rPr>
              <w:t xml:space="preserve">             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国外：%</w:t>
            </w:r>
          </w:p>
        </w:tc>
      </w:tr>
    </w:tbl>
    <w:tbl>
      <w:tblPr>
        <w:tblStyle w:val="14"/>
        <w:tblW w:w="97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2"/>
        <w:gridCol w:w="917"/>
        <w:gridCol w:w="917"/>
        <w:gridCol w:w="916"/>
        <w:gridCol w:w="1025"/>
        <w:gridCol w:w="746"/>
        <w:gridCol w:w="1772"/>
        <w:gridCol w:w="884"/>
        <w:gridCol w:w="909"/>
      </w:tblGrid>
      <w:tr w14:paraId="5718D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92" w:type="dxa"/>
            <w:vMerge w:val="restart"/>
            <w:noWrap w:val="0"/>
            <w:vAlign w:val="center"/>
          </w:tcPr>
          <w:p w14:paraId="5FEEF3B6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项目负责人</w:t>
            </w:r>
          </w:p>
        </w:tc>
        <w:tc>
          <w:tcPr>
            <w:tcW w:w="917" w:type="dxa"/>
            <w:noWrap w:val="0"/>
            <w:vAlign w:val="center"/>
          </w:tcPr>
          <w:p w14:paraId="7D141CDF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917" w:type="dxa"/>
            <w:noWrap w:val="0"/>
            <w:vAlign w:val="center"/>
          </w:tcPr>
          <w:p w14:paraId="495A2642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6" w:type="dxa"/>
            <w:noWrap w:val="0"/>
            <w:vAlign w:val="center"/>
          </w:tcPr>
          <w:p w14:paraId="586302E1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025" w:type="dxa"/>
            <w:noWrap w:val="0"/>
            <w:vAlign w:val="center"/>
          </w:tcPr>
          <w:p w14:paraId="2FE02296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6" w:type="dxa"/>
            <w:noWrap w:val="0"/>
            <w:vAlign w:val="center"/>
          </w:tcPr>
          <w:p w14:paraId="60BC65A2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1772" w:type="dxa"/>
            <w:noWrap w:val="0"/>
            <w:vAlign w:val="center"/>
          </w:tcPr>
          <w:p w14:paraId="38C9A561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4" w:type="dxa"/>
            <w:noWrap w:val="0"/>
            <w:vAlign w:val="center"/>
          </w:tcPr>
          <w:p w14:paraId="49EC61CE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909" w:type="dxa"/>
            <w:noWrap w:val="0"/>
            <w:vAlign w:val="center"/>
          </w:tcPr>
          <w:p w14:paraId="2042AACB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569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92" w:type="dxa"/>
            <w:vMerge w:val="continue"/>
            <w:noWrap w:val="0"/>
            <w:vAlign w:val="center"/>
          </w:tcPr>
          <w:p w14:paraId="28A91F78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34" w:type="dxa"/>
            <w:gridSpan w:val="2"/>
            <w:noWrap w:val="0"/>
            <w:vAlign w:val="center"/>
          </w:tcPr>
          <w:p w14:paraId="50735BC9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身份证号</w:t>
            </w:r>
          </w:p>
        </w:tc>
        <w:tc>
          <w:tcPr>
            <w:tcW w:w="6252" w:type="dxa"/>
            <w:gridSpan w:val="6"/>
            <w:noWrap w:val="0"/>
            <w:vAlign w:val="center"/>
          </w:tcPr>
          <w:p w14:paraId="0B3977F3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838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92" w:type="dxa"/>
            <w:vMerge w:val="continue"/>
            <w:noWrap w:val="0"/>
            <w:vAlign w:val="center"/>
          </w:tcPr>
          <w:p w14:paraId="278D6FAB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7" w:type="dxa"/>
            <w:noWrap w:val="0"/>
            <w:vAlign w:val="center"/>
          </w:tcPr>
          <w:p w14:paraId="10B6E315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党派</w:t>
            </w:r>
          </w:p>
        </w:tc>
        <w:tc>
          <w:tcPr>
            <w:tcW w:w="917" w:type="dxa"/>
            <w:noWrap w:val="0"/>
            <w:vAlign w:val="center"/>
          </w:tcPr>
          <w:p w14:paraId="20328A1D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6" w:type="dxa"/>
            <w:noWrap w:val="0"/>
            <w:vAlign w:val="center"/>
          </w:tcPr>
          <w:p w14:paraId="4F2ACDA5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5336" w:type="dxa"/>
            <w:gridSpan w:val="5"/>
            <w:noWrap w:val="0"/>
            <w:vAlign w:val="center"/>
          </w:tcPr>
          <w:p w14:paraId="282DBAD2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865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92" w:type="dxa"/>
            <w:vMerge w:val="continue"/>
            <w:noWrap w:val="0"/>
            <w:vAlign w:val="center"/>
          </w:tcPr>
          <w:p w14:paraId="06112371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7" w:type="dxa"/>
            <w:noWrap w:val="0"/>
            <w:vAlign w:val="center"/>
          </w:tcPr>
          <w:p w14:paraId="654065F5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917" w:type="dxa"/>
            <w:noWrap w:val="0"/>
            <w:vAlign w:val="center"/>
          </w:tcPr>
          <w:p w14:paraId="36D37B1C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6" w:type="dxa"/>
            <w:noWrap w:val="0"/>
            <w:vAlign w:val="center"/>
          </w:tcPr>
          <w:p w14:paraId="43964BB0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1771" w:type="dxa"/>
            <w:gridSpan w:val="2"/>
            <w:noWrap w:val="0"/>
            <w:vAlign w:val="center"/>
          </w:tcPr>
          <w:p w14:paraId="209890F3">
            <w:pPr>
              <w:jc w:val="both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2" w:type="dxa"/>
            <w:noWrap w:val="0"/>
            <w:vAlign w:val="center"/>
          </w:tcPr>
          <w:p w14:paraId="21CBC5A4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现从事专业</w:t>
            </w:r>
          </w:p>
        </w:tc>
        <w:tc>
          <w:tcPr>
            <w:tcW w:w="1793" w:type="dxa"/>
            <w:gridSpan w:val="2"/>
            <w:noWrap w:val="0"/>
            <w:vAlign w:val="center"/>
          </w:tcPr>
          <w:p w14:paraId="6DF8F057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8A5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92" w:type="dxa"/>
            <w:vMerge w:val="continue"/>
            <w:noWrap w:val="0"/>
            <w:vAlign w:val="center"/>
          </w:tcPr>
          <w:p w14:paraId="1B6450AA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7" w:type="dxa"/>
            <w:noWrap w:val="0"/>
            <w:vAlign w:val="center"/>
          </w:tcPr>
          <w:p w14:paraId="407060EB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手机</w:t>
            </w:r>
          </w:p>
        </w:tc>
        <w:tc>
          <w:tcPr>
            <w:tcW w:w="917" w:type="dxa"/>
            <w:noWrap w:val="0"/>
            <w:vAlign w:val="center"/>
          </w:tcPr>
          <w:p w14:paraId="2C43A5E1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6" w:type="dxa"/>
            <w:noWrap w:val="0"/>
            <w:vAlign w:val="center"/>
          </w:tcPr>
          <w:p w14:paraId="74F2AD49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传真</w:t>
            </w:r>
          </w:p>
        </w:tc>
        <w:tc>
          <w:tcPr>
            <w:tcW w:w="1771" w:type="dxa"/>
            <w:gridSpan w:val="2"/>
            <w:noWrap w:val="0"/>
            <w:vAlign w:val="center"/>
          </w:tcPr>
          <w:p w14:paraId="6F3FC98A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2" w:type="dxa"/>
            <w:noWrap w:val="0"/>
            <w:vAlign w:val="center"/>
          </w:tcPr>
          <w:p w14:paraId="554FA2B2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电子邮箱</w:t>
            </w:r>
          </w:p>
        </w:tc>
        <w:tc>
          <w:tcPr>
            <w:tcW w:w="1793" w:type="dxa"/>
            <w:gridSpan w:val="2"/>
            <w:noWrap w:val="0"/>
            <w:vAlign w:val="center"/>
          </w:tcPr>
          <w:p w14:paraId="6D3374C9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A7C5017">
      <w:pPr>
        <w:jc w:val="left"/>
        <w:rPr>
          <w:rFonts w:hint="default" w:ascii="Times New Roman" w:hAnsi="Times New Roman" w:eastAsia="仿宋" w:cs="Times New Roman"/>
          <w:color w:val="000000" w:themeColor="text1"/>
          <w:spacing w:val="-6"/>
          <w:kern w:val="0"/>
          <w:sz w:val="24"/>
          <w:szCs w:val="24"/>
          <w:highlight w:val="none"/>
          <w:lang w:bidi="en-US"/>
          <w14:textFill>
            <w14:solidFill>
              <w14:schemeClr w14:val="tx1"/>
            </w14:solidFill>
          </w14:textFill>
        </w:rPr>
        <w:sectPr>
          <w:footerReference r:id="rId3" w:type="default"/>
          <w:pgSz w:w="11900" w:h="16840"/>
          <w:pgMar w:top="2098" w:right="1474" w:bottom="1814" w:left="1587" w:header="1881" w:footer="1332" w:gutter="0"/>
          <w:pgNumType w:fmt="decimal"/>
          <w:cols w:space="0" w:num="1"/>
          <w:rtlGutter w:val="0"/>
          <w:docGrid w:linePitch="360" w:charSpace="0"/>
        </w:sectPr>
      </w:pPr>
    </w:p>
    <w:tbl>
      <w:tblPr>
        <w:tblStyle w:val="13"/>
        <w:tblW w:w="9806" w:type="dxa"/>
        <w:tblInd w:w="-277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7"/>
        <w:gridCol w:w="1175"/>
        <w:gridCol w:w="956"/>
        <w:gridCol w:w="946"/>
        <w:gridCol w:w="207"/>
        <w:gridCol w:w="391"/>
        <w:gridCol w:w="164"/>
        <w:gridCol w:w="255"/>
        <w:gridCol w:w="377"/>
        <w:gridCol w:w="133"/>
        <w:gridCol w:w="489"/>
        <w:gridCol w:w="372"/>
        <w:gridCol w:w="189"/>
        <w:gridCol w:w="295"/>
        <w:gridCol w:w="272"/>
        <w:gridCol w:w="52"/>
        <w:gridCol w:w="197"/>
        <w:gridCol w:w="968"/>
        <w:gridCol w:w="1051"/>
      </w:tblGrid>
      <w:tr w14:paraId="556D86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3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3E43BF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申请单位</w:t>
            </w:r>
          </w:p>
          <w:p w14:paraId="1820C9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概况</w:t>
            </w:r>
          </w:p>
        </w:tc>
        <w:tc>
          <w:tcPr>
            <w:tcW w:w="1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7C00AA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单位名称</w:t>
            </w:r>
          </w:p>
        </w:tc>
        <w:tc>
          <w:tcPr>
            <w:tcW w:w="7314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0FCB8F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 w14:paraId="79E5E4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3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5A1FA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1F634E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注册时间</w:t>
            </w:r>
          </w:p>
        </w:tc>
        <w:tc>
          <w:tcPr>
            <w:tcW w:w="19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0836F9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8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733188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统一社会信用代码　</w:t>
            </w:r>
          </w:p>
        </w:tc>
        <w:tc>
          <w:tcPr>
            <w:tcW w:w="30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2E407A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7F98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3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B9B6A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6E099D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单位性质</w:t>
            </w:r>
          </w:p>
        </w:tc>
        <w:tc>
          <w:tcPr>
            <w:tcW w:w="7314" w:type="dxa"/>
            <w:gridSpan w:val="1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6976D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1、企业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bCs/>
                <w:i w:val="0"/>
                <w:iCs w:val="0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科研院所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3、高等学校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4、其他</w:t>
            </w:r>
          </w:p>
        </w:tc>
      </w:tr>
      <w:tr w14:paraId="5B1D3D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3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22738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1F9F2E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企业登记注册类型</w:t>
            </w:r>
          </w:p>
        </w:tc>
        <w:tc>
          <w:tcPr>
            <w:tcW w:w="7314" w:type="dxa"/>
            <w:gridSpan w:val="17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center"/>
          </w:tcPr>
          <w:p w14:paraId="157A00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1、国有企业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 xml:space="preserve"> 2、集体企业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 xml:space="preserve"> 3、股份合作企业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 xml:space="preserve"> 4、联营企业</w:t>
            </w:r>
          </w:p>
          <w:p w14:paraId="34FE89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5、有限公司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 xml:space="preserve"> 6、股份有限公司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 xml:space="preserve"> 7、私营企业 </w:t>
            </w:r>
          </w:p>
          <w:p w14:paraId="6C8435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42" w:firstLineChars="150"/>
              <w:jc w:val="left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8、港澳台投资企业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9、外商投资企业</w:t>
            </w:r>
          </w:p>
        </w:tc>
      </w:tr>
      <w:tr w14:paraId="19515E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3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74A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7C61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14" w:type="dxa"/>
            <w:gridSpan w:val="17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695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BB55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3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0213D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1C899E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通信地址</w:t>
            </w:r>
          </w:p>
        </w:tc>
        <w:tc>
          <w:tcPr>
            <w:tcW w:w="7314" w:type="dxa"/>
            <w:gridSpan w:val="1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6C8C77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 w14:paraId="0CA897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3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45A1E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52B0BF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9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4651FD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533B6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手机</w:t>
            </w:r>
          </w:p>
        </w:tc>
        <w:tc>
          <w:tcPr>
            <w:tcW w:w="141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4BEF43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18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516AE1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传真</w:t>
            </w:r>
          </w:p>
        </w:tc>
        <w:tc>
          <w:tcPr>
            <w:tcW w:w="22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15156F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 w14:paraId="5B97C8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3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A7A94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14B98F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邮政编码</w:t>
            </w:r>
          </w:p>
        </w:tc>
        <w:tc>
          <w:tcPr>
            <w:tcW w:w="9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6B28E7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7CC2D0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电子邮箱</w:t>
            </w:r>
          </w:p>
        </w:tc>
        <w:tc>
          <w:tcPr>
            <w:tcW w:w="4814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6DD29E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 w14:paraId="00A312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3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4D57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497772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开户银行</w:t>
            </w:r>
          </w:p>
        </w:tc>
        <w:tc>
          <w:tcPr>
            <w:tcW w:w="25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61BF43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0AE5A6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账号</w:t>
            </w:r>
          </w:p>
        </w:tc>
        <w:tc>
          <w:tcPr>
            <w:tcW w:w="18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1D2F8E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178053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信用等级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6A9FDC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 w14:paraId="640453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3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B2C3F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009EC3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23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23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所在省级产业集聚区</w:t>
            </w:r>
          </w:p>
        </w:tc>
        <w:tc>
          <w:tcPr>
            <w:tcW w:w="6358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10AF01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 w14:paraId="27952B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3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568B4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4A313D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23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23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所在省级以上高新区</w:t>
            </w:r>
          </w:p>
        </w:tc>
        <w:tc>
          <w:tcPr>
            <w:tcW w:w="6358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77AB6C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 w14:paraId="37052C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3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F17B9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4012D6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获得省级以上技术</w:t>
            </w:r>
          </w:p>
          <w:p w14:paraId="779C8B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23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研发资质情况</w:t>
            </w:r>
          </w:p>
        </w:tc>
        <w:tc>
          <w:tcPr>
            <w:tcW w:w="6358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05C4D6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 xml:space="preserve"> 1、创新龙头企业 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2、高新技术企业 3、重点实验室</w:t>
            </w:r>
          </w:p>
          <w:p w14:paraId="7D2F79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4、工程技术研究中心5、工程研究中心 6、企业技术中心7、工程实验室 8、创新型企业 9、产品质量监督检验中心</w:t>
            </w:r>
          </w:p>
          <w:p w14:paraId="49B65D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 xml:space="preserve"> 10、其他（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 w14:paraId="33FC5C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3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2313A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2B2C96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职工总数</w:t>
            </w:r>
          </w:p>
        </w:tc>
        <w:tc>
          <w:tcPr>
            <w:tcW w:w="9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0637E7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74754E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中级职称</w:t>
            </w:r>
          </w:p>
          <w:p w14:paraId="551DAD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技术人员</w:t>
            </w:r>
          </w:p>
        </w:tc>
        <w:tc>
          <w:tcPr>
            <w:tcW w:w="141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2ACF0B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18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12F86C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高级职称</w:t>
            </w:r>
          </w:p>
          <w:p w14:paraId="4FFAF7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技术人员</w:t>
            </w:r>
          </w:p>
        </w:tc>
        <w:tc>
          <w:tcPr>
            <w:tcW w:w="22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0C3576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 w14:paraId="28565B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3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C4BE6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3B845A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单位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注册资金</w:t>
            </w:r>
          </w:p>
        </w:tc>
        <w:tc>
          <w:tcPr>
            <w:tcW w:w="234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13A3E6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8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2DB0E5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上年末总资产</w:t>
            </w:r>
          </w:p>
        </w:tc>
        <w:tc>
          <w:tcPr>
            <w:tcW w:w="22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1E20C3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</w:tr>
      <w:tr w14:paraId="6177D4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3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961D1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640CBB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上年度营业总收入</w:t>
            </w:r>
          </w:p>
        </w:tc>
        <w:tc>
          <w:tcPr>
            <w:tcW w:w="234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7FCC0F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8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487A87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上年度净利润</w:t>
            </w:r>
          </w:p>
        </w:tc>
        <w:tc>
          <w:tcPr>
            <w:tcW w:w="22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47841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</w:tr>
      <w:tr w14:paraId="5B7C46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3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0F8C8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6969D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上年度纳税总额</w:t>
            </w:r>
          </w:p>
        </w:tc>
        <w:tc>
          <w:tcPr>
            <w:tcW w:w="234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195891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8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18BC6A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11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上年度出口创汇</w:t>
            </w:r>
          </w:p>
        </w:tc>
        <w:tc>
          <w:tcPr>
            <w:tcW w:w="22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79B820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万美元</w:t>
            </w:r>
          </w:p>
        </w:tc>
      </w:tr>
      <w:tr w14:paraId="2A5E4B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3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4A8ED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58D08E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上年末资产负债率</w:t>
            </w:r>
          </w:p>
        </w:tc>
        <w:tc>
          <w:tcPr>
            <w:tcW w:w="234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615EE2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8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04E7C1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上年度研发</w:t>
            </w:r>
          </w:p>
          <w:p w14:paraId="43EBF9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费用总额</w:t>
            </w:r>
          </w:p>
        </w:tc>
        <w:tc>
          <w:tcPr>
            <w:tcW w:w="22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4327FA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</w:tr>
      <w:tr w14:paraId="23C663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3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AE43E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:lang w:eastAsia="en-U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:lang w:eastAsia="en-US" w:bidi="en-US"/>
                <w14:textFill>
                  <w14:solidFill>
                    <w14:schemeClr w14:val="tx1"/>
                  </w14:solidFill>
                </w14:textFill>
              </w:rPr>
              <w:t>合作单位</w:t>
            </w:r>
          </w:p>
          <w:p w14:paraId="61AC94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:lang w:eastAsia="en-US" w:bidi="en-US"/>
                <w14:textFill>
                  <w14:solidFill>
                    <w14:schemeClr w14:val="tx1"/>
                  </w14:solidFill>
                </w14:textFill>
              </w:rPr>
              <w:t>概况</w:t>
            </w:r>
          </w:p>
        </w:tc>
        <w:tc>
          <w:tcPr>
            <w:tcW w:w="2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7B8C7F7B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:lang w:eastAsia="en-US" w:bidi="en-US"/>
                <w14:textFill>
                  <w14:solidFill>
                    <w14:schemeClr w14:val="tx1"/>
                  </w14:solidFill>
                </w14:textFill>
              </w:rPr>
              <w:t>单位名称</w:t>
            </w:r>
          </w:p>
        </w:tc>
        <w:tc>
          <w:tcPr>
            <w:tcW w:w="247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6B787D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65530A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主管部门</w:t>
            </w:r>
          </w:p>
        </w:tc>
        <w:tc>
          <w:tcPr>
            <w:tcW w:w="22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4493C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2CD7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3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ECA7A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51ABCDAC">
            <w:pPr>
              <w:spacing w:line="38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:lang w:eastAsia="en-US" w:bidi="en-US"/>
                <w14:textFill>
                  <w14:solidFill>
                    <w14:schemeClr w14:val="tx1"/>
                  </w14:solidFill>
                </w14:textFill>
              </w:rPr>
              <w:t>所属区域</w:t>
            </w:r>
          </w:p>
        </w:tc>
        <w:tc>
          <w:tcPr>
            <w:tcW w:w="6358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4CF93BF7">
            <w:pPr>
              <w:spacing w:line="380" w:lineRule="exac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、国内2、国外3、港澳台地区</w:t>
            </w:r>
          </w:p>
        </w:tc>
      </w:tr>
      <w:tr w14:paraId="08273C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3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B0742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6D374457">
            <w:pPr>
              <w:spacing w:line="38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:lang w:eastAsia="en-US" w:bidi="en-US"/>
                <w14:textFill>
                  <w14:solidFill>
                    <w14:schemeClr w14:val="tx1"/>
                  </w14:solidFill>
                </w14:textFill>
              </w:rPr>
              <w:t>单位性质</w:t>
            </w:r>
          </w:p>
        </w:tc>
        <w:tc>
          <w:tcPr>
            <w:tcW w:w="6358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7ADCB1B1">
            <w:pPr>
              <w:spacing w:line="380" w:lineRule="exac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1、企业2、科研院所3、高等学校4、其他</w:t>
            </w:r>
          </w:p>
        </w:tc>
      </w:tr>
      <w:tr w14:paraId="170BC6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3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A3CB1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30E53D95">
            <w:pPr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:lang w:eastAsia="en-U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:lang w:eastAsia="en-US" w:bidi="en-US"/>
                <w14:textFill>
                  <w14:solidFill>
                    <w14:schemeClr w14:val="tx1"/>
                  </w14:solidFill>
                </w14:textFill>
              </w:rPr>
              <w:t>企业登记</w:t>
            </w:r>
          </w:p>
          <w:p w14:paraId="10291049">
            <w:pPr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:lang w:eastAsia="en-US" w:bidi="en-US"/>
                <w14:textFill>
                  <w14:solidFill>
                    <w14:schemeClr w14:val="tx1"/>
                  </w14:solidFill>
                </w14:textFill>
              </w:rPr>
              <w:t>注册类型</w:t>
            </w:r>
          </w:p>
        </w:tc>
        <w:tc>
          <w:tcPr>
            <w:tcW w:w="6358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0A340532">
            <w:pPr>
              <w:spacing w:line="340" w:lineRule="exac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1、国有企业2、集体企业3、股份合作企业4、联营企业</w:t>
            </w:r>
          </w:p>
          <w:p w14:paraId="3FD4E10F">
            <w:pPr>
              <w:spacing w:line="340" w:lineRule="exac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5、有限公司6、股份有限公司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11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7、私营企业8、港澳台投资企业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9、外商投资企业</w:t>
            </w:r>
          </w:p>
        </w:tc>
      </w:tr>
      <w:tr w14:paraId="519138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3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B80AE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2414CD39">
            <w:pPr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:lang w:eastAsia="en-US" w:bidi="en-US"/>
                <w14:textFill>
                  <w14:solidFill>
                    <w14:schemeClr w14:val="tx1"/>
                  </w14:solidFill>
                </w14:textFill>
              </w:rPr>
              <w:t>注册时间</w:t>
            </w:r>
          </w:p>
        </w:tc>
        <w:tc>
          <w:tcPr>
            <w:tcW w:w="170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673728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6F36F4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:lang w:eastAsia="en-US" w:bidi="en-US"/>
                <w14:textFill>
                  <w14:solidFill>
                    <w14:schemeClr w14:val="tx1"/>
                  </w14:solidFill>
                </w14:textFill>
              </w:rPr>
              <w:t>统一社会信用代码</w:t>
            </w:r>
          </w:p>
        </w:tc>
        <w:tc>
          <w:tcPr>
            <w:tcW w:w="25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28B079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FE06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3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ED8F2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7DC3D822">
            <w:pPr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:lang w:eastAsia="en-US" w:bidi="en-US"/>
                <w14:textFill>
                  <w14:solidFill>
                    <w14:schemeClr w14:val="tx1"/>
                  </w14:solidFill>
                </w14:textFill>
              </w:rPr>
              <w:t>通信地址</w:t>
            </w:r>
          </w:p>
        </w:tc>
        <w:tc>
          <w:tcPr>
            <w:tcW w:w="6358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786578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B6CF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3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4BFA4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164C4322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:lang w:eastAsia="en-US" w:bidi="en-US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11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18EB8B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03AADE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</w:t>
            </w:r>
          </w:p>
        </w:tc>
        <w:tc>
          <w:tcPr>
            <w:tcW w:w="1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786A2A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eastAsia="zh-T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6235F9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传真</w:t>
            </w:r>
          </w:p>
        </w:tc>
        <w:tc>
          <w:tcPr>
            <w:tcW w:w="20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62A4E2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0065082">
      <w:pPr>
        <w:rPr>
          <w:rFonts w:hint="default" w:ascii="Times New Roman" w:hAnsi="Times New Roman" w:eastAsia="黑体" w:cs="Times New Roman"/>
          <w:b w:val="0"/>
          <w:bCs w:val="0"/>
          <w:color w:val="000000" w:themeColor="text1"/>
          <w:spacing w:val="-6"/>
          <w:sz w:val="28"/>
          <w:szCs w:val="28"/>
          <w:highlight w:val="none"/>
          <w:lang w:bidi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 w:themeColor="text1"/>
          <w:spacing w:val="-6"/>
          <w:sz w:val="28"/>
          <w:szCs w:val="28"/>
          <w:highlight w:val="none"/>
          <w:lang w:bidi="en-US"/>
          <w14:textFill>
            <w14:solidFill>
              <w14:schemeClr w14:val="tx1"/>
            </w14:solidFill>
          </w14:textFill>
        </w:rPr>
        <w:br w:type="page"/>
      </w:r>
    </w:p>
    <w:p w14:paraId="758958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黑体" w:cs="Times New Roman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二、项目的立项依据和意义</w:t>
      </w:r>
    </w:p>
    <w:tbl>
      <w:tblPr>
        <w:tblStyle w:val="14"/>
        <w:tblW w:w="90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2"/>
      </w:tblGrid>
      <w:tr w14:paraId="183A3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0" w:hRule="atLeast"/>
          <w:jc w:val="center"/>
        </w:trPr>
        <w:tc>
          <w:tcPr>
            <w:tcW w:w="9032" w:type="dxa"/>
            <w:noWrap/>
            <w:vAlign w:val="top"/>
          </w:tcPr>
          <w:p w14:paraId="5B7BAA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bookmarkStart w:id="4" w:name="_Hlk115288137"/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  <w:t>说明国家有关产业技术政策，国内外相关领域技术发展水平和趋势，对我省和当地产业、经济的影响带动作用，与重大工程或重大装备的结合情况等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70CB47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  <w:p w14:paraId="2261BE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　　</w:t>
            </w:r>
          </w:p>
          <w:p w14:paraId="28EE140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20" w:lineRule="exact"/>
              <w:textAlignment w:val="auto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E95F54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20" w:lineRule="exact"/>
              <w:textAlignment w:val="auto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2DB7ED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20" w:lineRule="exact"/>
              <w:textAlignment w:val="auto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FDC840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20" w:lineRule="exact"/>
              <w:textAlignment w:val="auto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8CE0F7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20" w:lineRule="exact"/>
              <w:textAlignment w:val="auto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9E41671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20" w:lineRule="exact"/>
              <w:textAlignment w:val="auto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C46A0C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20" w:lineRule="exact"/>
              <w:textAlignment w:val="auto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bookmarkEnd w:id="4"/>
    </w:tbl>
    <w:p w14:paraId="6B30DAEC">
      <w:pPr>
        <w:pStyle w:val="12"/>
        <w:ind w:firstLine="396"/>
        <w:rPr>
          <w:rFonts w:hint="default" w:ascii="Times New Roman" w:hAnsi="Times New Roman" w:cs="Times New Roman"/>
          <w:color w:val="000000" w:themeColor="text1"/>
          <w:spacing w:val="-6"/>
          <w:highlight w:val="none"/>
          <w:lang w:bidi="en-US"/>
          <w14:textFill>
            <w14:solidFill>
              <w14:schemeClr w14:val="tx1"/>
            </w14:solidFill>
          </w14:textFill>
        </w:rPr>
      </w:pPr>
    </w:p>
    <w:p w14:paraId="717678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黑体" w:cs="Times New Roman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三、项目主要研究开发内容与创新点</w:t>
      </w:r>
    </w:p>
    <w:tbl>
      <w:tblPr>
        <w:tblStyle w:val="14"/>
        <w:tblW w:w="89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5"/>
      </w:tblGrid>
      <w:tr w14:paraId="709FD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3" w:hRule="atLeast"/>
          <w:jc w:val="center"/>
        </w:trPr>
        <w:tc>
          <w:tcPr>
            <w:tcW w:w="8935" w:type="dxa"/>
            <w:noWrap/>
            <w:vAlign w:val="top"/>
          </w:tcPr>
          <w:p w14:paraId="7BD0171A">
            <w:pPr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28"/>
                <w:szCs w:val="28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8"/>
                <w:szCs w:val="28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（项目的创新类型、创新点、实施方案、技术关键、技术路线）</w:t>
            </w:r>
          </w:p>
          <w:p w14:paraId="5546E5D4">
            <w:pPr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  <w:p w14:paraId="00DEF939">
            <w:pPr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  <w:p w14:paraId="03A18818">
            <w:pPr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  <w:p w14:paraId="182BD39F">
            <w:pPr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  <w:p w14:paraId="02C8C675">
            <w:pPr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C5FA4C5">
      <w:pPr>
        <w:rPr>
          <w:rFonts w:hint="default" w:ascii="Times New Roman" w:hAnsi="Times New Roman" w:eastAsia="黑体" w:cs="Times New Roman"/>
          <w:b w:val="0"/>
          <w:bCs w:val="0"/>
          <w:color w:val="000000" w:themeColor="text1"/>
          <w:spacing w:val="0"/>
          <w:sz w:val="28"/>
          <w:szCs w:val="28"/>
          <w:highlight w:val="none"/>
          <w:lang w:bidi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 w:themeColor="text1"/>
          <w:spacing w:val="0"/>
          <w:sz w:val="28"/>
          <w:szCs w:val="28"/>
          <w:highlight w:val="none"/>
          <w:lang w:bidi="en-US"/>
          <w14:textFill>
            <w14:solidFill>
              <w14:schemeClr w14:val="tx1"/>
            </w14:solidFill>
          </w14:textFill>
        </w:rPr>
        <w:br w:type="page"/>
      </w:r>
    </w:p>
    <w:p w14:paraId="2B7DBB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黑体" w:cs="Times New Roman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四、实施本项目已具备的条件</w:t>
      </w:r>
    </w:p>
    <w:tbl>
      <w:tblPr>
        <w:tblStyle w:val="14"/>
        <w:tblW w:w="90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1"/>
      </w:tblGrid>
      <w:tr w14:paraId="0E43A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3" w:hRule="atLeast"/>
          <w:jc w:val="center"/>
        </w:trPr>
        <w:tc>
          <w:tcPr>
            <w:tcW w:w="9091" w:type="dxa"/>
            <w:noWrap/>
            <w:vAlign w:val="top"/>
          </w:tcPr>
          <w:p w14:paraId="76570E51">
            <w:pPr>
              <w:spacing w:line="380" w:lineRule="exac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8"/>
                <w:szCs w:val="28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bookmarkStart w:id="5" w:name="_Hlk115288236"/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8"/>
                <w:szCs w:val="28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（说明已具备的技术力量、管理水平、前期科研基础、产学研合作情况、国内外合作情况、成果转化、产业化等情况）</w:t>
            </w:r>
          </w:p>
          <w:p w14:paraId="19AD0868">
            <w:pPr>
              <w:spacing w:line="380" w:lineRule="exac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  <w:p w14:paraId="72D03E2D">
            <w:pPr>
              <w:spacing w:line="380" w:lineRule="exac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　　</w:t>
            </w:r>
          </w:p>
          <w:p w14:paraId="29590D81">
            <w:pPr>
              <w:spacing w:line="380" w:lineRule="exac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  <w:p w14:paraId="252E3B56">
            <w:pPr>
              <w:spacing w:line="380" w:lineRule="exac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  <w:p w14:paraId="203FBF11">
            <w:pPr>
              <w:spacing w:line="380" w:lineRule="exac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  <w:p w14:paraId="3720381F">
            <w:pPr>
              <w:spacing w:line="380" w:lineRule="exac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  <w:p w14:paraId="476A49B8">
            <w:pPr>
              <w:pStyle w:val="12"/>
              <w:ind w:firstLine="616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  <w:p w14:paraId="23DB948D">
            <w:pPr>
              <w:pStyle w:val="12"/>
              <w:ind w:firstLine="616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  <w:p w14:paraId="439D61CE">
            <w:pPr>
              <w:spacing w:line="380" w:lineRule="exac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  <w:p w14:paraId="47728EE9">
            <w:pPr>
              <w:spacing w:line="380" w:lineRule="exac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bookmarkEnd w:id="5"/>
    </w:tbl>
    <w:p w14:paraId="535FDAD7">
      <w:pPr>
        <w:rPr>
          <w:rFonts w:hint="default" w:ascii="Times New Roman" w:hAnsi="Times New Roman" w:eastAsia="仿宋" w:cs="Times New Roman"/>
          <w:b/>
          <w:bCs/>
          <w:color w:val="000000" w:themeColor="text1"/>
          <w:spacing w:val="-6"/>
          <w:sz w:val="32"/>
          <w:szCs w:val="32"/>
          <w:highlight w:val="none"/>
          <w:lang w:bidi="en-US"/>
          <w14:textFill>
            <w14:solidFill>
              <w14:schemeClr w14:val="tx1"/>
            </w14:solidFill>
          </w14:textFill>
        </w:rPr>
      </w:pPr>
    </w:p>
    <w:p w14:paraId="564502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黑体" w:cs="Times New Roman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五、项目实施的计划进度</w:t>
      </w:r>
    </w:p>
    <w:tbl>
      <w:tblPr>
        <w:tblStyle w:val="14"/>
        <w:tblW w:w="90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1"/>
      </w:tblGrid>
      <w:tr w14:paraId="73BF6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3" w:hRule="atLeast"/>
          <w:jc w:val="center"/>
        </w:trPr>
        <w:tc>
          <w:tcPr>
            <w:tcW w:w="9091" w:type="dxa"/>
            <w:noWrap/>
            <w:vAlign w:val="top"/>
          </w:tcPr>
          <w:p w14:paraId="2ED5CFA4">
            <w:pPr>
              <w:spacing w:line="380" w:lineRule="exac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8"/>
                <w:szCs w:val="28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bookmarkStart w:id="6" w:name="_Hlk115288735"/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8"/>
                <w:szCs w:val="28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（项目实施计划进度、阶段目标，拟分解的课题及承担单位选择方式等）</w:t>
            </w:r>
          </w:p>
          <w:p w14:paraId="4F06FBA2">
            <w:pPr>
              <w:spacing w:line="380" w:lineRule="exact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  <w:p w14:paraId="1FDB65FD">
            <w:pPr>
              <w:spacing w:line="380" w:lineRule="exact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  <w:p w14:paraId="3CBE8FB3">
            <w:pPr>
              <w:spacing w:line="380" w:lineRule="exact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  <w:p w14:paraId="268E60C6">
            <w:pPr>
              <w:spacing w:line="380" w:lineRule="exact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  <w:p w14:paraId="0AA6D05E">
            <w:pPr>
              <w:spacing w:line="380" w:lineRule="exact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  <w:p w14:paraId="53FC9A85">
            <w:pPr>
              <w:spacing w:line="380" w:lineRule="exact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  <w:p w14:paraId="4ED8D6FF">
            <w:pPr>
              <w:pStyle w:val="12"/>
              <w:ind w:firstLine="616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  <w:p w14:paraId="2D64C2D8">
            <w:pPr>
              <w:spacing w:line="380" w:lineRule="exact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  <w:p w14:paraId="6E1B6627">
            <w:pPr>
              <w:spacing w:line="380" w:lineRule="exact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bookmarkEnd w:id="6"/>
    </w:tbl>
    <w:p w14:paraId="6BD4E5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黑体" w:cs="Times New Roman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六、项目绩效目标 </w:t>
      </w:r>
    </w:p>
    <w:tbl>
      <w:tblPr>
        <w:tblStyle w:val="13"/>
        <w:tblW w:w="101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1" w:type="dxa"/>
          <w:bottom w:w="0" w:type="dxa"/>
          <w:right w:w="51" w:type="dxa"/>
        </w:tblCellMar>
      </w:tblPr>
      <w:tblGrid>
        <w:gridCol w:w="1574"/>
        <w:gridCol w:w="1354"/>
        <w:gridCol w:w="1083"/>
        <w:gridCol w:w="116"/>
        <w:gridCol w:w="977"/>
        <w:gridCol w:w="411"/>
        <w:gridCol w:w="1217"/>
        <w:gridCol w:w="644"/>
        <w:gridCol w:w="122"/>
        <w:gridCol w:w="1141"/>
        <w:gridCol w:w="1468"/>
      </w:tblGrid>
      <w:tr w14:paraId="2FD76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5394" w:hRule="atLeast"/>
          <w:jc w:val="center"/>
        </w:trPr>
        <w:tc>
          <w:tcPr>
            <w:tcW w:w="10107" w:type="dxa"/>
            <w:gridSpan w:val="11"/>
            <w:noWrap w:val="0"/>
            <w:vAlign w:val="center"/>
          </w:tcPr>
          <w:p w14:paraId="754E97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68" w:firstLineChars="100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8"/>
                <w:szCs w:val="28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8"/>
                <w:szCs w:val="28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（预期经济、社会和环境效益、推广应用及产业化前景、对创新平台（基地）建设、人才队伍建设的促进作用等）</w:t>
            </w:r>
          </w:p>
          <w:p w14:paraId="288AA92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CBF49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22B9CD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3431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633B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A47213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245267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9D25F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61C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590" w:hRule="atLeast"/>
          <w:jc w:val="center"/>
        </w:trPr>
        <w:tc>
          <w:tcPr>
            <w:tcW w:w="1574" w:type="dxa"/>
            <w:vMerge w:val="restart"/>
            <w:noWrap w:val="0"/>
            <w:vAlign w:val="center"/>
          </w:tcPr>
          <w:p w14:paraId="4D6A4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项目成果</w:t>
            </w:r>
          </w:p>
          <w:p w14:paraId="41D304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项数</w:t>
            </w:r>
          </w:p>
        </w:tc>
        <w:tc>
          <w:tcPr>
            <w:tcW w:w="2437" w:type="dxa"/>
            <w:gridSpan w:val="2"/>
            <w:noWrap w:val="0"/>
            <w:vAlign w:val="center"/>
          </w:tcPr>
          <w:p w14:paraId="0DFE4B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新产品     （项）</w:t>
            </w:r>
          </w:p>
        </w:tc>
        <w:tc>
          <w:tcPr>
            <w:tcW w:w="3487" w:type="dxa"/>
            <w:gridSpan w:val="6"/>
            <w:noWrap w:val="0"/>
            <w:vAlign w:val="center"/>
          </w:tcPr>
          <w:p w14:paraId="2EBFC6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新技术、新工艺      （项）</w:t>
            </w:r>
          </w:p>
        </w:tc>
        <w:tc>
          <w:tcPr>
            <w:tcW w:w="2609" w:type="dxa"/>
            <w:gridSpan w:val="2"/>
            <w:noWrap w:val="0"/>
            <w:vAlign w:val="center"/>
          </w:tcPr>
          <w:p w14:paraId="64C301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新材料     （项）</w:t>
            </w:r>
          </w:p>
        </w:tc>
      </w:tr>
      <w:tr w14:paraId="3D4AD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590" w:hRule="atLeast"/>
          <w:jc w:val="center"/>
        </w:trPr>
        <w:tc>
          <w:tcPr>
            <w:tcW w:w="1574" w:type="dxa"/>
            <w:vMerge w:val="continue"/>
            <w:noWrap w:val="0"/>
            <w:vAlign w:val="center"/>
          </w:tcPr>
          <w:p w14:paraId="4AE84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37" w:type="dxa"/>
            <w:gridSpan w:val="2"/>
            <w:noWrap w:val="0"/>
            <w:vAlign w:val="center"/>
          </w:tcPr>
          <w:p w14:paraId="09888F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新装置     （套）</w:t>
            </w:r>
          </w:p>
        </w:tc>
        <w:tc>
          <w:tcPr>
            <w:tcW w:w="3487" w:type="dxa"/>
            <w:gridSpan w:val="6"/>
            <w:noWrap w:val="0"/>
            <w:vAlign w:val="center"/>
          </w:tcPr>
          <w:p w14:paraId="017DB5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研究报告、论文      （篇）</w:t>
            </w:r>
          </w:p>
        </w:tc>
        <w:tc>
          <w:tcPr>
            <w:tcW w:w="2609" w:type="dxa"/>
            <w:gridSpan w:val="2"/>
            <w:noWrap w:val="0"/>
            <w:vAlign w:val="center"/>
          </w:tcPr>
          <w:p w14:paraId="3F1F31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软  件      （项）</w:t>
            </w:r>
          </w:p>
        </w:tc>
      </w:tr>
      <w:tr w14:paraId="7367A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590" w:hRule="atLeast"/>
          <w:jc w:val="center"/>
        </w:trPr>
        <w:tc>
          <w:tcPr>
            <w:tcW w:w="1574" w:type="dxa"/>
            <w:vMerge w:val="continue"/>
            <w:noWrap w:val="0"/>
            <w:vAlign w:val="center"/>
          </w:tcPr>
          <w:p w14:paraId="490511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37" w:type="dxa"/>
            <w:gridSpan w:val="2"/>
            <w:noWrap w:val="0"/>
            <w:vAlign w:val="center"/>
          </w:tcPr>
          <w:p w14:paraId="080C2E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新药证书    （个）</w:t>
            </w:r>
          </w:p>
        </w:tc>
        <w:tc>
          <w:tcPr>
            <w:tcW w:w="3487" w:type="dxa"/>
            <w:gridSpan w:val="6"/>
            <w:noWrap w:val="0"/>
            <w:vAlign w:val="center"/>
          </w:tcPr>
          <w:p w14:paraId="2DA27F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临床批件            （个）</w:t>
            </w:r>
          </w:p>
        </w:tc>
        <w:tc>
          <w:tcPr>
            <w:tcW w:w="2609" w:type="dxa"/>
            <w:gridSpan w:val="2"/>
            <w:noWrap w:val="0"/>
            <w:vAlign w:val="center"/>
          </w:tcPr>
          <w:p w14:paraId="18E62A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新品种     （个）</w:t>
            </w:r>
          </w:p>
        </w:tc>
      </w:tr>
      <w:tr w14:paraId="2AE31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590" w:hRule="atLeast"/>
          <w:jc w:val="center"/>
        </w:trPr>
        <w:tc>
          <w:tcPr>
            <w:tcW w:w="1574" w:type="dxa"/>
            <w:vMerge w:val="continue"/>
            <w:noWrap w:val="0"/>
            <w:vAlign w:val="center"/>
          </w:tcPr>
          <w:p w14:paraId="40374A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37" w:type="dxa"/>
            <w:gridSpan w:val="2"/>
            <w:noWrap w:val="0"/>
            <w:vAlign w:val="center"/>
          </w:tcPr>
          <w:p w14:paraId="6C7E54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专利共      （件）</w:t>
            </w:r>
          </w:p>
        </w:tc>
        <w:tc>
          <w:tcPr>
            <w:tcW w:w="3487" w:type="dxa"/>
            <w:gridSpan w:val="6"/>
            <w:noWrap w:val="0"/>
            <w:vAlign w:val="center"/>
          </w:tcPr>
          <w:p w14:paraId="2E00E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:lang w:val="en"/>
                <w14:textFill>
                  <w14:solidFill>
                    <w14:schemeClr w14:val="tx1"/>
                  </w14:solidFill>
                </w14:textFill>
              </w:rPr>
              <w:t>标准共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          （项）</w:t>
            </w:r>
          </w:p>
        </w:tc>
        <w:tc>
          <w:tcPr>
            <w:tcW w:w="2609" w:type="dxa"/>
            <w:gridSpan w:val="2"/>
            <w:noWrap w:val="0"/>
            <w:vAlign w:val="center"/>
          </w:tcPr>
          <w:p w14:paraId="71A79D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</w:tr>
      <w:tr w14:paraId="0AB30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590" w:hRule="atLeast"/>
          <w:jc w:val="center"/>
        </w:trPr>
        <w:tc>
          <w:tcPr>
            <w:tcW w:w="2928" w:type="dxa"/>
            <w:gridSpan w:val="2"/>
            <w:noWrap w:val="0"/>
            <w:vAlign w:val="center"/>
          </w:tcPr>
          <w:p w14:paraId="66B81D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直接经济效益</w:t>
            </w:r>
          </w:p>
        </w:tc>
        <w:tc>
          <w:tcPr>
            <w:tcW w:w="2176" w:type="dxa"/>
            <w:gridSpan w:val="3"/>
            <w:noWrap w:val="0"/>
            <w:vAlign w:val="center"/>
          </w:tcPr>
          <w:p w14:paraId="125FD2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（万元）</w:t>
            </w:r>
          </w:p>
        </w:tc>
        <w:tc>
          <w:tcPr>
            <w:tcW w:w="2272" w:type="dxa"/>
            <w:gridSpan w:val="3"/>
            <w:noWrap w:val="0"/>
            <w:vAlign w:val="center"/>
          </w:tcPr>
          <w:p w14:paraId="4DE36D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推广示范经济效益</w:t>
            </w:r>
          </w:p>
        </w:tc>
        <w:tc>
          <w:tcPr>
            <w:tcW w:w="2731" w:type="dxa"/>
            <w:gridSpan w:val="3"/>
            <w:noWrap w:val="0"/>
            <w:vAlign w:val="center"/>
          </w:tcPr>
          <w:p w14:paraId="2C718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（万元）</w:t>
            </w:r>
          </w:p>
        </w:tc>
      </w:tr>
      <w:tr w14:paraId="0803A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590" w:hRule="atLeast"/>
          <w:jc w:val="center"/>
        </w:trPr>
        <w:tc>
          <w:tcPr>
            <w:tcW w:w="2928" w:type="dxa"/>
            <w:gridSpan w:val="2"/>
            <w:noWrap w:val="0"/>
            <w:vAlign w:val="center"/>
          </w:tcPr>
          <w:p w14:paraId="6FAE0F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新增再孵企业</w:t>
            </w:r>
          </w:p>
        </w:tc>
        <w:tc>
          <w:tcPr>
            <w:tcW w:w="1199" w:type="dxa"/>
            <w:gridSpan w:val="2"/>
            <w:noWrap w:val="0"/>
            <w:vAlign w:val="center"/>
          </w:tcPr>
          <w:p w14:paraId="53C283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（个）</w:t>
            </w:r>
          </w:p>
        </w:tc>
        <w:tc>
          <w:tcPr>
            <w:tcW w:w="1388" w:type="dxa"/>
            <w:gridSpan w:val="2"/>
            <w:noWrap w:val="0"/>
            <w:vAlign w:val="center"/>
          </w:tcPr>
          <w:p w14:paraId="7B8585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促进技术合同成交额</w:t>
            </w:r>
          </w:p>
        </w:tc>
        <w:tc>
          <w:tcPr>
            <w:tcW w:w="1217" w:type="dxa"/>
            <w:noWrap w:val="0"/>
            <w:vAlign w:val="center"/>
          </w:tcPr>
          <w:p w14:paraId="4BF999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万元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907" w:type="dxa"/>
            <w:gridSpan w:val="3"/>
            <w:noWrap w:val="0"/>
            <w:vAlign w:val="center"/>
          </w:tcPr>
          <w:p w14:paraId="40D89F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培训从事技术创新服务人员数量</w:t>
            </w:r>
          </w:p>
        </w:tc>
        <w:tc>
          <w:tcPr>
            <w:tcW w:w="1468" w:type="dxa"/>
            <w:noWrap w:val="0"/>
            <w:vAlign w:val="center"/>
          </w:tcPr>
          <w:p w14:paraId="71EC72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（人次）</w:t>
            </w:r>
          </w:p>
        </w:tc>
      </w:tr>
      <w:tr w14:paraId="22B67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590" w:hRule="atLeast"/>
          <w:jc w:val="center"/>
        </w:trPr>
        <w:tc>
          <w:tcPr>
            <w:tcW w:w="2928" w:type="dxa"/>
            <w:gridSpan w:val="2"/>
            <w:noWrap w:val="0"/>
            <w:vAlign w:val="center"/>
          </w:tcPr>
          <w:p w14:paraId="7A8821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contextualSpacing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提供技术咨询/技术服务数量</w:t>
            </w:r>
          </w:p>
        </w:tc>
        <w:tc>
          <w:tcPr>
            <w:tcW w:w="2176" w:type="dxa"/>
            <w:gridSpan w:val="3"/>
            <w:noWrap w:val="0"/>
            <w:vAlign w:val="center"/>
          </w:tcPr>
          <w:p w14:paraId="72582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contextualSpacing/>
              <w:jc w:val="righ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（人次）</w:t>
            </w:r>
          </w:p>
        </w:tc>
        <w:tc>
          <w:tcPr>
            <w:tcW w:w="2272" w:type="dxa"/>
            <w:gridSpan w:val="3"/>
            <w:noWrap w:val="0"/>
            <w:vAlign w:val="center"/>
          </w:tcPr>
          <w:p w14:paraId="6369D1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contextualSpacing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培训和指导农业科技服务数量</w:t>
            </w:r>
          </w:p>
        </w:tc>
        <w:tc>
          <w:tcPr>
            <w:tcW w:w="2731" w:type="dxa"/>
            <w:gridSpan w:val="3"/>
            <w:noWrap w:val="0"/>
            <w:vAlign w:val="center"/>
          </w:tcPr>
          <w:p w14:paraId="03DB5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contextualSpacing/>
              <w:jc w:val="righ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（人次）</w:t>
            </w:r>
          </w:p>
        </w:tc>
      </w:tr>
      <w:tr w14:paraId="3157C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590" w:hRule="atLeast"/>
          <w:jc w:val="center"/>
        </w:trPr>
        <w:tc>
          <w:tcPr>
            <w:tcW w:w="2928" w:type="dxa"/>
            <w:gridSpan w:val="2"/>
            <w:noWrap w:val="0"/>
            <w:vAlign w:val="center"/>
          </w:tcPr>
          <w:p w14:paraId="1511F1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contextualSpacing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培训技术经纪人数量</w:t>
            </w:r>
          </w:p>
        </w:tc>
        <w:tc>
          <w:tcPr>
            <w:tcW w:w="2176" w:type="dxa"/>
            <w:gridSpan w:val="3"/>
            <w:noWrap w:val="0"/>
            <w:vAlign w:val="center"/>
          </w:tcPr>
          <w:p w14:paraId="53F257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contextualSpacing/>
              <w:jc w:val="righ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（人次）</w:t>
            </w:r>
          </w:p>
        </w:tc>
        <w:tc>
          <w:tcPr>
            <w:tcW w:w="2272" w:type="dxa"/>
            <w:gridSpan w:val="3"/>
            <w:noWrap w:val="0"/>
            <w:vAlign w:val="center"/>
          </w:tcPr>
          <w:p w14:paraId="034B6A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contextualSpacing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开展创业辅导活动</w:t>
            </w:r>
          </w:p>
        </w:tc>
        <w:tc>
          <w:tcPr>
            <w:tcW w:w="2731" w:type="dxa"/>
            <w:gridSpan w:val="3"/>
            <w:noWrap w:val="0"/>
            <w:vAlign w:val="center"/>
          </w:tcPr>
          <w:p w14:paraId="57777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contextualSpacing/>
              <w:jc w:val="righ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（场）</w:t>
            </w:r>
          </w:p>
        </w:tc>
      </w:tr>
      <w:tr w14:paraId="26624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590" w:hRule="atLeast"/>
          <w:jc w:val="center"/>
        </w:trPr>
        <w:tc>
          <w:tcPr>
            <w:tcW w:w="2928" w:type="dxa"/>
            <w:gridSpan w:val="2"/>
            <w:noWrap w:val="0"/>
            <w:vAlign w:val="center"/>
          </w:tcPr>
          <w:p w14:paraId="724416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contextualSpacing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科技特派员服务农民</w:t>
            </w:r>
          </w:p>
        </w:tc>
        <w:tc>
          <w:tcPr>
            <w:tcW w:w="2176" w:type="dxa"/>
            <w:gridSpan w:val="3"/>
            <w:noWrap w:val="0"/>
            <w:vAlign w:val="center"/>
          </w:tcPr>
          <w:p w14:paraId="32500D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contextualSpacing/>
              <w:jc w:val="righ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（户）</w:t>
            </w:r>
          </w:p>
        </w:tc>
        <w:tc>
          <w:tcPr>
            <w:tcW w:w="2272" w:type="dxa"/>
            <w:gridSpan w:val="3"/>
            <w:noWrap w:val="0"/>
            <w:vAlign w:val="center"/>
          </w:tcPr>
          <w:p w14:paraId="62A66E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contextualSpacing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带动增收致富人数</w:t>
            </w:r>
          </w:p>
        </w:tc>
        <w:tc>
          <w:tcPr>
            <w:tcW w:w="2731" w:type="dxa"/>
            <w:gridSpan w:val="3"/>
            <w:noWrap w:val="0"/>
            <w:vAlign w:val="center"/>
          </w:tcPr>
          <w:p w14:paraId="4C3263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contextualSpacing/>
              <w:jc w:val="righ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（人）</w:t>
            </w:r>
          </w:p>
        </w:tc>
      </w:tr>
      <w:tr w14:paraId="3AAB6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590" w:hRule="atLeast"/>
          <w:jc w:val="center"/>
        </w:trPr>
        <w:tc>
          <w:tcPr>
            <w:tcW w:w="2928" w:type="dxa"/>
            <w:gridSpan w:val="2"/>
            <w:noWrap w:val="0"/>
            <w:vAlign w:val="center"/>
          </w:tcPr>
          <w:p w14:paraId="234F65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contextualSpacing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转化科技成果数量</w:t>
            </w:r>
          </w:p>
        </w:tc>
        <w:tc>
          <w:tcPr>
            <w:tcW w:w="2176" w:type="dxa"/>
            <w:gridSpan w:val="3"/>
            <w:noWrap w:val="0"/>
            <w:vAlign w:val="center"/>
          </w:tcPr>
          <w:p w14:paraId="234D2A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contextualSpacing/>
              <w:jc w:val="righ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（项）</w:t>
            </w:r>
          </w:p>
        </w:tc>
        <w:tc>
          <w:tcPr>
            <w:tcW w:w="2272" w:type="dxa"/>
            <w:gridSpan w:val="3"/>
            <w:noWrap w:val="0"/>
            <w:vAlign w:val="center"/>
          </w:tcPr>
          <w:p w14:paraId="3F5CE3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contextualSpacing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推广面积/数量</w:t>
            </w:r>
          </w:p>
        </w:tc>
        <w:tc>
          <w:tcPr>
            <w:tcW w:w="2731" w:type="dxa"/>
            <w:gridSpan w:val="3"/>
            <w:noWrap w:val="0"/>
            <w:vAlign w:val="center"/>
          </w:tcPr>
          <w:p w14:paraId="086834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contextualSpacing/>
              <w:jc w:val="righ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（亩/头/只）</w:t>
            </w:r>
          </w:p>
        </w:tc>
      </w:tr>
      <w:tr w14:paraId="28E00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590" w:hRule="atLeast"/>
          <w:jc w:val="center"/>
        </w:trPr>
        <w:tc>
          <w:tcPr>
            <w:tcW w:w="2928" w:type="dxa"/>
            <w:gridSpan w:val="2"/>
            <w:noWrap w:val="0"/>
            <w:vAlign w:val="center"/>
          </w:tcPr>
          <w:p w14:paraId="0FA6E9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人才引进及培养 </w:t>
            </w:r>
          </w:p>
        </w:tc>
        <w:tc>
          <w:tcPr>
            <w:tcW w:w="7179" w:type="dxa"/>
            <w:gridSpan w:val="9"/>
            <w:noWrap w:val="0"/>
            <w:vAlign w:val="center"/>
          </w:tcPr>
          <w:p w14:paraId="2CC2BF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contextualSpacing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硕士及以上     （人）， 其中:高级职称     （人）</w:t>
            </w:r>
          </w:p>
        </w:tc>
      </w:tr>
    </w:tbl>
    <w:p w14:paraId="07532F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黑体" w:cs="Times New Roman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七、项目主要参加人员情况（项目负责人情况不再填写）</w:t>
      </w:r>
    </w:p>
    <w:tbl>
      <w:tblPr>
        <w:tblStyle w:val="14"/>
        <w:tblW w:w="91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708"/>
        <w:gridCol w:w="709"/>
        <w:gridCol w:w="779"/>
        <w:gridCol w:w="803"/>
        <w:gridCol w:w="2250"/>
        <w:gridCol w:w="1559"/>
        <w:gridCol w:w="1345"/>
      </w:tblGrid>
      <w:tr w14:paraId="4AD11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988" w:type="dxa"/>
            <w:noWrap w:val="0"/>
            <w:vAlign w:val="center"/>
          </w:tcPr>
          <w:p w14:paraId="16E97393">
            <w:pPr>
              <w:spacing w:line="38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spacing w:val="-6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spacing w:val="-6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708" w:type="dxa"/>
            <w:noWrap w:val="0"/>
            <w:vAlign w:val="center"/>
          </w:tcPr>
          <w:p w14:paraId="0A5CA5A9">
            <w:pPr>
              <w:spacing w:line="38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spacing w:val="-6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spacing w:val="-6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709" w:type="dxa"/>
            <w:noWrap w:val="0"/>
            <w:vAlign w:val="center"/>
          </w:tcPr>
          <w:p w14:paraId="61212AD5">
            <w:pPr>
              <w:spacing w:line="38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spacing w:val="-6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spacing w:val="-6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779" w:type="dxa"/>
            <w:noWrap w:val="0"/>
            <w:vAlign w:val="center"/>
          </w:tcPr>
          <w:p w14:paraId="76F95F47">
            <w:pPr>
              <w:spacing w:line="38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spacing w:val="-6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spacing w:val="-6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803" w:type="dxa"/>
            <w:noWrap w:val="0"/>
            <w:vAlign w:val="center"/>
          </w:tcPr>
          <w:p w14:paraId="6535F9D2">
            <w:pPr>
              <w:spacing w:line="38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spacing w:val="-6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spacing w:val="-6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党派</w:t>
            </w:r>
          </w:p>
        </w:tc>
        <w:tc>
          <w:tcPr>
            <w:tcW w:w="2250" w:type="dxa"/>
            <w:noWrap w:val="0"/>
            <w:vAlign w:val="center"/>
          </w:tcPr>
          <w:p w14:paraId="24F31D44">
            <w:pPr>
              <w:spacing w:line="38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spacing w:val="-6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spacing w:val="-6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559" w:type="dxa"/>
            <w:noWrap w:val="0"/>
            <w:vAlign w:val="center"/>
          </w:tcPr>
          <w:p w14:paraId="409EA4DE">
            <w:pPr>
              <w:spacing w:line="38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spacing w:val="-6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spacing w:val="-6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职称/职务</w:t>
            </w:r>
          </w:p>
        </w:tc>
        <w:tc>
          <w:tcPr>
            <w:tcW w:w="1345" w:type="dxa"/>
            <w:noWrap w:val="0"/>
            <w:vAlign w:val="center"/>
          </w:tcPr>
          <w:p w14:paraId="024D5F8E">
            <w:pPr>
              <w:spacing w:line="380" w:lineRule="exact"/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spacing w:val="-6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spacing w:val="-6"/>
                <w:sz w:val="24"/>
                <w:szCs w:val="24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  <w:t>现从事专业</w:t>
            </w:r>
          </w:p>
        </w:tc>
      </w:tr>
      <w:tr w14:paraId="5EA82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988" w:type="dxa"/>
            <w:noWrap w:val="0"/>
            <w:vAlign w:val="center"/>
          </w:tcPr>
          <w:p w14:paraId="00C12FF4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noWrap w:val="0"/>
            <w:vAlign w:val="center"/>
          </w:tcPr>
          <w:p w14:paraId="783D7529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noWrap w:val="0"/>
            <w:vAlign w:val="center"/>
          </w:tcPr>
          <w:p w14:paraId="32E8DB17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9" w:type="dxa"/>
            <w:noWrap w:val="0"/>
            <w:vAlign w:val="center"/>
          </w:tcPr>
          <w:p w14:paraId="780B7E33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3" w:type="dxa"/>
            <w:noWrap w:val="0"/>
            <w:vAlign w:val="center"/>
          </w:tcPr>
          <w:p w14:paraId="0C986DE5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0" w:type="dxa"/>
            <w:noWrap w:val="0"/>
            <w:vAlign w:val="center"/>
          </w:tcPr>
          <w:p w14:paraId="3E8B7D57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noWrap w:val="0"/>
            <w:vAlign w:val="center"/>
          </w:tcPr>
          <w:p w14:paraId="4E36F215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5" w:type="dxa"/>
            <w:noWrap w:val="0"/>
            <w:vAlign w:val="center"/>
          </w:tcPr>
          <w:p w14:paraId="3C2D199F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8CE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988" w:type="dxa"/>
            <w:noWrap w:val="0"/>
            <w:vAlign w:val="center"/>
          </w:tcPr>
          <w:p w14:paraId="589DFC88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noWrap w:val="0"/>
            <w:vAlign w:val="center"/>
          </w:tcPr>
          <w:p w14:paraId="320E6B3B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noWrap w:val="0"/>
            <w:vAlign w:val="center"/>
          </w:tcPr>
          <w:p w14:paraId="05ABE7B3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9" w:type="dxa"/>
            <w:noWrap w:val="0"/>
            <w:vAlign w:val="center"/>
          </w:tcPr>
          <w:p w14:paraId="096D4FAD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3" w:type="dxa"/>
            <w:noWrap w:val="0"/>
            <w:vAlign w:val="center"/>
          </w:tcPr>
          <w:p w14:paraId="389D60C3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0" w:type="dxa"/>
            <w:noWrap w:val="0"/>
            <w:vAlign w:val="center"/>
          </w:tcPr>
          <w:p w14:paraId="115067C8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noWrap w:val="0"/>
            <w:vAlign w:val="center"/>
          </w:tcPr>
          <w:p w14:paraId="07FCC087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5" w:type="dxa"/>
            <w:noWrap w:val="0"/>
            <w:vAlign w:val="center"/>
          </w:tcPr>
          <w:p w14:paraId="1553D8A9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72B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988" w:type="dxa"/>
            <w:noWrap w:val="0"/>
            <w:vAlign w:val="center"/>
          </w:tcPr>
          <w:p w14:paraId="17470E25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noWrap w:val="0"/>
            <w:vAlign w:val="center"/>
          </w:tcPr>
          <w:p w14:paraId="24A0F817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noWrap w:val="0"/>
            <w:vAlign w:val="center"/>
          </w:tcPr>
          <w:p w14:paraId="32A106BF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9" w:type="dxa"/>
            <w:noWrap w:val="0"/>
            <w:vAlign w:val="center"/>
          </w:tcPr>
          <w:p w14:paraId="3EC6ECC2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3" w:type="dxa"/>
            <w:noWrap w:val="0"/>
            <w:vAlign w:val="center"/>
          </w:tcPr>
          <w:p w14:paraId="73671DFA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0" w:type="dxa"/>
            <w:noWrap w:val="0"/>
            <w:vAlign w:val="center"/>
          </w:tcPr>
          <w:p w14:paraId="73FAB704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noWrap w:val="0"/>
            <w:vAlign w:val="center"/>
          </w:tcPr>
          <w:p w14:paraId="175D0FEE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5" w:type="dxa"/>
            <w:noWrap w:val="0"/>
            <w:vAlign w:val="center"/>
          </w:tcPr>
          <w:p w14:paraId="301C7198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800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988" w:type="dxa"/>
            <w:noWrap w:val="0"/>
            <w:vAlign w:val="center"/>
          </w:tcPr>
          <w:p w14:paraId="45E0EF5E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noWrap w:val="0"/>
            <w:vAlign w:val="center"/>
          </w:tcPr>
          <w:p w14:paraId="509F98CE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noWrap w:val="0"/>
            <w:vAlign w:val="center"/>
          </w:tcPr>
          <w:p w14:paraId="5CC1FB2F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9" w:type="dxa"/>
            <w:noWrap w:val="0"/>
            <w:vAlign w:val="center"/>
          </w:tcPr>
          <w:p w14:paraId="1A65D07E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3" w:type="dxa"/>
            <w:noWrap w:val="0"/>
            <w:vAlign w:val="center"/>
          </w:tcPr>
          <w:p w14:paraId="060E62A0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0" w:type="dxa"/>
            <w:noWrap w:val="0"/>
            <w:vAlign w:val="center"/>
          </w:tcPr>
          <w:p w14:paraId="6B59E871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noWrap w:val="0"/>
            <w:vAlign w:val="center"/>
          </w:tcPr>
          <w:p w14:paraId="2B46C6F0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5" w:type="dxa"/>
            <w:noWrap w:val="0"/>
            <w:vAlign w:val="center"/>
          </w:tcPr>
          <w:p w14:paraId="7B6DAAAB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9B5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988" w:type="dxa"/>
            <w:noWrap w:val="0"/>
            <w:vAlign w:val="center"/>
          </w:tcPr>
          <w:p w14:paraId="2B473035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noWrap w:val="0"/>
            <w:vAlign w:val="center"/>
          </w:tcPr>
          <w:p w14:paraId="16100E8E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noWrap w:val="0"/>
            <w:vAlign w:val="center"/>
          </w:tcPr>
          <w:p w14:paraId="7CBC6C56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9" w:type="dxa"/>
            <w:noWrap w:val="0"/>
            <w:vAlign w:val="center"/>
          </w:tcPr>
          <w:p w14:paraId="4C3F6AFF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3" w:type="dxa"/>
            <w:noWrap w:val="0"/>
            <w:vAlign w:val="center"/>
          </w:tcPr>
          <w:p w14:paraId="5F858226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0" w:type="dxa"/>
            <w:noWrap w:val="0"/>
            <w:vAlign w:val="center"/>
          </w:tcPr>
          <w:p w14:paraId="6886C9C5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noWrap w:val="0"/>
            <w:vAlign w:val="center"/>
          </w:tcPr>
          <w:p w14:paraId="4A140E5B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5" w:type="dxa"/>
            <w:noWrap w:val="0"/>
            <w:vAlign w:val="center"/>
          </w:tcPr>
          <w:p w14:paraId="50DADB08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9FC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988" w:type="dxa"/>
            <w:noWrap w:val="0"/>
            <w:vAlign w:val="center"/>
          </w:tcPr>
          <w:p w14:paraId="51643E99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noWrap w:val="0"/>
            <w:vAlign w:val="center"/>
          </w:tcPr>
          <w:p w14:paraId="77C55411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noWrap w:val="0"/>
            <w:vAlign w:val="center"/>
          </w:tcPr>
          <w:p w14:paraId="23CA7343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9" w:type="dxa"/>
            <w:noWrap w:val="0"/>
            <w:vAlign w:val="center"/>
          </w:tcPr>
          <w:p w14:paraId="4BF24B12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3" w:type="dxa"/>
            <w:noWrap w:val="0"/>
            <w:vAlign w:val="center"/>
          </w:tcPr>
          <w:p w14:paraId="02C6483B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0" w:type="dxa"/>
            <w:noWrap w:val="0"/>
            <w:vAlign w:val="center"/>
          </w:tcPr>
          <w:p w14:paraId="67853B79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noWrap w:val="0"/>
            <w:vAlign w:val="center"/>
          </w:tcPr>
          <w:p w14:paraId="2F4DBFF7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5" w:type="dxa"/>
            <w:noWrap w:val="0"/>
            <w:vAlign w:val="center"/>
          </w:tcPr>
          <w:p w14:paraId="59C11320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8F5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988" w:type="dxa"/>
            <w:noWrap w:val="0"/>
            <w:vAlign w:val="center"/>
          </w:tcPr>
          <w:p w14:paraId="3BAA4002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noWrap w:val="0"/>
            <w:vAlign w:val="center"/>
          </w:tcPr>
          <w:p w14:paraId="17D36848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noWrap w:val="0"/>
            <w:vAlign w:val="center"/>
          </w:tcPr>
          <w:p w14:paraId="5402889C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9" w:type="dxa"/>
            <w:noWrap w:val="0"/>
            <w:vAlign w:val="center"/>
          </w:tcPr>
          <w:p w14:paraId="7889DB1B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3" w:type="dxa"/>
            <w:noWrap w:val="0"/>
            <w:vAlign w:val="center"/>
          </w:tcPr>
          <w:p w14:paraId="4E7CBD87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0" w:type="dxa"/>
            <w:noWrap w:val="0"/>
            <w:vAlign w:val="center"/>
          </w:tcPr>
          <w:p w14:paraId="24608835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noWrap w:val="0"/>
            <w:vAlign w:val="center"/>
          </w:tcPr>
          <w:p w14:paraId="057C1238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5" w:type="dxa"/>
            <w:noWrap w:val="0"/>
            <w:vAlign w:val="center"/>
          </w:tcPr>
          <w:p w14:paraId="18450C2B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9B7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988" w:type="dxa"/>
            <w:noWrap w:val="0"/>
            <w:vAlign w:val="center"/>
          </w:tcPr>
          <w:p w14:paraId="6BD15436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noWrap w:val="0"/>
            <w:vAlign w:val="center"/>
          </w:tcPr>
          <w:p w14:paraId="3878763F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noWrap w:val="0"/>
            <w:vAlign w:val="center"/>
          </w:tcPr>
          <w:p w14:paraId="47CCE7CF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9" w:type="dxa"/>
            <w:noWrap w:val="0"/>
            <w:vAlign w:val="center"/>
          </w:tcPr>
          <w:p w14:paraId="4C4A4E77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3" w:type="dxa"/>
            <w:noWrap w:val="0"/>
            <w:vAlign w:val="center"/>
          </w:tcPr>
          <w:p w14:paraId="54016822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0" w:type="dxa"/>
            <w:noWrap w:val="0"/>
            <w:vAlign w:val="center"/>
          </w:tcPr>
          <w:p w14:paraId="2D1039B5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noWrap w:val="0"/>
            <w:vAlign w:val="center"/>
          </w:tcPr>
          <w:p w14:paraId="2B73DC47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5" w:type="dxa"/>
            <w:noWrap w:val="0"/>
            <w:vAlign w:val="center"/>
          </w:tcPr>
          <w:p w14:paraId="79BA365E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54A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988" w:type="dxa"/>
            <w:noWrap w:val="0"/>
            <w:vAlign w:val="center"/>
          </w:tcPr>
          <w:p w14:paraId="768F0B93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noWrap w:val="0"/>
            <w:vAlign w:val="center"/>
          </w:tcPr>
          <w:p w14:paraId="1D27CE93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noWrap w:val="0"/>
            <w:vAlign w:val="center"/>
          </w:tcPr>
          <w:p w14:paraId="177ADFE7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9" w:type="dxa"/>
            <w:noWrap w:val="0"/>
            <w:vAlign w:val="center"/>
          </w:tcPr>
          <w:p w14:paraId="1E1EF726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3" w:type="dxa"/>
            <w:noWrap w:val="0"/>
            <w:vAlign w:val="center"/>
          </w:tcPr>
          <w:p w14:paraId="6CECE296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0" w:type="dxa"/>
            <w:noWrap w:val="0"/>
            <w:vAlign w:val="center"/>
          </w:tcPr>
          <w:p w14:paraId="77798ABE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noWrap w:val="0"/>
            <w:vAlign w:val="center"/>
          </w:tcPr>
          <w:p w14:paraId="5892F9AE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5" w:type="dxa"/>
            <w:noWrap w:val="0"/>
            <w:vAlign w:val="center"/>
          </w:tcPr>
          <w:p w14:paraId="0A6386C7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2DC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988" w:type="dxa"/>
            <w:noWrap w:val="0"/>
            <w:vAlign w:val="center"/>
          </w:tcPr>
          <w:p w14:paraId="579B1214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noWrap w:val="0"/>
            <w:vAlign w:val="center"/>
          </w:tcPr>
          <w:p w14:paraId="61E90E52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noWrap w:val="0"/>
            <w:vAlign w:val="center"/>
          </w:tcPr>
          <w:p w14:paraId="311E3D10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9" w:type="dxa"/>
            <w:noWrap w:val="0"/>
            <w:vAlign w:val="center"/>
          </w:tcPr>
          <w:p w14:paraId="7BEC9D85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3" w:type="dxa"/>
            <w:noWrap w:val="0"/>
            <w:vAlign w:val="center"/>
          </w:tcPr>
          <w:p w14:paraId="137FA3F4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0" w:type="dxa"/>
            <w:noWrap w:val="0"/>
            <w:vAlign w:val="center"/>
          </w:tcPr>
          <w:p w14:paraId="2015DC7C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noWrap w:val="0"/>
            <w:vAlign w:val="center"/>
          </w:tcPr>
          <w:p w14:paraId="1CD2D532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5" w:type="dxa"/>
            <w:noWrap w:val="0"/>
            <w:vAlign w:val="center"/>
          </w:tcPr>
          <w:p w14:paraId="39E3883F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380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988" w:type="dxa"/>
            <w:noWrap w:val="0"/>
            <w:vAlign w:val="center"/>
          </w:tcPr>
          <w:p w14:paraId="03B4EA9B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noWrap w:val="0"/>
            <w:vAlign w:val="center"/>
          </w:tcPr>
          <w:p w14:paraId="004BEE20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noWrap w:val="0"/>
            <w:vAlign w:val="center"/>
          </w:tcPr>
          <w:p w14:paraId="35E201A9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9" w:type="dxa"/>
            <w:noWrap w:val="0"/>
            <w:vAlign w:val="center"/>
          </w:tcPr>
          <w:p w14:paraId="790C2CCD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3" w:type="dxa"/>
            <w:noWrap w:val="0"/>
            <w:vAlign w:val="center"/>
          </w:tcPr>
          <w:p w14:paraId="126241F2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0" w:type="dxa"/>
            <w:noWrap w:val="0"/>
            <w:vAlign w:val="center"/>
          </w:tcPr>
          <w:p w14:paraId="47A6FD10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noWrap w:val="0"/>
            <w:vAlign w:val="center"/>
          </w:tcPr>
          <w:p w14:paraId="6DA52360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5" w:type="dxa"/>
            <w:noWrap w:val="0"/>
            <w:vAlign w:val="center"/>
          </w:tcPr>
          <w:p w14:paraId="57966878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9CE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988" w:type="dxa"/>
            <w:noWrap w:val="0"/>
            <w:vAlign w:val="center"/>
          </w:tcPr>
          <w:p w14:paraId="05DB3EB2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noWrap w:val="0"/>
            <w:vAlign w:val="center"/>
          </w:tcPr>
          <w:p w14:paraId="5FE6622A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noWrap w:val="0"/>
            <w:vAlign w:val="center"/>
          </w:tcPr>
          <w:p w14:paraId="2B1BED40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9" w:type="dxa"/>
            <w:noWrap w:val="0"/>
            <w:vAlign w:val="center"/>
          </w:tcPr>
          <w:p w14:paraId="3123D9FA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3" w:type="dxa"/>
            <w:noWrap w:val="0"/>
            <w:vAlign w:val="center"/>
          </w:tcPr>
          <w:p w14:paraId="4091EDBB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0" w:type="dxa"/>
            <w:noWrap w:val="0"/>
            <w:vAlign w:val="center"/>
          </w:tcPr>
          <w:p w14:paraId="6A6B84A0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noWrap w:val="0"/>
            <w:vAlign w:val="center"/>
          </w:tcPr>
          <w:p w14:paraId="0EC6E785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5" w:type="dxa"/>
            <w:noWrap w:val="0"/>
            <w:vAlign w:val="center"/>
          </w:tcPr>
          <w:p w14:paraId="1049CDEC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9BA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988" w:type="dxa"/>
            <w:noWrap w:val="0"/>
            <w:vAlign w:val="center"/>
          </w:tcPr>
          <w:p w14:paraId="0371C7F6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noWrap w:val="0"/>
            <w:vAlign w:val="center"/>
          </w:tcPr>
          <w:p w14:paraId="29FA1954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noWrap w:val="0"/>
            <w:vAlign w:val="center"/>
          </w:tcPr>
          <w:p w14:paraId="607A97CE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9" w:type="dxa"/>
            <w:noWrap w:val="0"/>
            <w:vAlign w:val="center"/>
          </w:tcPr>
          <w:p w14:paraId="59025151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3" w:type="dxa"/>
            <w:noWrap w:val="0"/>
            <w:vAlign w:val="center"/>
          </w:tcPr>
          <w:p w14:paraId="179ACA5F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0" w:type="dxa"/>
            <w:noWrap w:val="0"/>
            <w:vAlign w:val="center"/>
          </w:tcPr>
          <w:p w14:paraId="167D55D7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noWrap w:val="0"/>
            <w:vAlign w:val="center"/>
          </w:tcPr>
          <w:p w14:paraId="30493F15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5" w:type="dxa"/>
            <w:noWrap w:val="0"/>
            <w:vAlign w:val="center"/>
          </w:tcPr>
          <w:p w14:paraId="04977F85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9BE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988" w:type="dxa"/>
            <w:noWrap w:val="0"/>
            <w:vAlign w:val="center"/>
          </w:tcPr>
          <w:p w14:paraId="23FBCE6B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noWrap w:val="0"/>
            <w:vAlign w:val="center"/>
          </w:tcPr>
          <w:p w14:paraId="108C464D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noWrap w:val="0"/>
            <w:vAlign w:val="center"/>
          </w:tcPr>
          <w:p w14:paraId="6F54F027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9" w:type="dxa"/>
            <w:noWrap w:val="0"/>
            <w:vAlign w:val="center"/>
          </w:tcPr>
          <w:p w14:paraId="02995C0B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3" w:type="dxa"/>
            <w:noWrap w:val="0"/>
            <w:vAlign w:val="center"/>
          </w:tcPr>
          <w:p w14:paraId="34B2AA57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0" w:type="dxa"/>
            <w:noWrap w:val="0"/>
            <w:vAlign w:val="center"/>
          </w:tcPr>
          <w:p w14:paraId="7AFF2167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noWrap w:val="0"/>
            <w:vAlign w:val="center"/>
          </w:tcPr>
          <w:p w14:paraId="32EE512C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5" w:type="dxa"/>
            <w:noWrap w:val="0"/>
            <w:vAlign w:val="center"/>
          </w:tcPr>
          <w:p w14:paraId="0E18A382">
            <w:pPr>
              <w:spacing w:line="38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sz w:val="32"/>
                <w:szCs w:val="32"/>
                <w:highlight w:val="none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7CEAE38">
      <w:pPr>
        <w:rPr>
          <w:rFonts w:hint="default" w:ascii="Times New Roman" w:hAnsi="Times New Roman" w:eastAsia="仿宋" w:cs="Times New Roman"/>
          <w:b/>
          <w:bCs/>
          <w:color w:val="000000" w:themeColor="text1"/>
          <w:spacing w:val="-6"/>
          <w:sz w:val="32"/>
          <w:szCs w:val="32"/>
          <w:highlight w:val="none"/>
          <w:lang w:bidi="en-US"/>
          <w14:textFill>
            <w14:solidFill>
              <w14:schemeClr w14:val="tx1"/>
            </w14:solidFill>
          </w14:textFill>
        </w:rPr>
      </w:pPr>
    </w:p>
    <w:p w14:paraId="70028F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黑体" w:cs="Times New Roman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八、</w:t>
      </w:r>
      <w:r>
        <w:rPr>
          <w:rFonts w:hint="default" w:ascii="Times New Roman" w:hAnsi="Times New Roman" w:eastAsia="黑体" w:cs="Times New Roman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经费预算</w:t>
      </w:r>
    </w:p>
    <w:tbl>
      <w:tblPr>
        <w:tblStyle w:val="13"/>
        <w:tblW w:w="88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0"/>
        <w:gridCol w:w="2703"/>
        <w:gridCol w:w="1838"/>
        <w:gridCol w:w="1709"/>
      </w:tblGrid>
      <w:tr w14:paraId="50295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  <w:jc w:val="center"/>
        </w:trPr>
        <w:tc>
          <w:tcPr>
            <w:tcW w:w="8800" w:type="dxa"/>
            <w:gridSpan w:val="4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4D582554">
            <w:pPr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经费来源（万元）</w:t>
            </w:r>
          </w:p>
        </w:tc>
      </w:tr>
      <w:tr w14:paraId="5308E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jc w:val="center"/>
        </w:trPr>
        <w:tc>
          <w:tcPr>
            <w:tcW w:w="2550" w:type="dxa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761B97EF">
            <w:pPr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申请资金</w:t>
            </w:r>
          </w:p>
        </w:tc>
        <w:tc>
          <w:tcPr>
            <w:tcW w:w="6250" w:type="dxa"/>
            <w:gridSpan w:val="3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3BBA341B">
            <w:pPr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03A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jc w:val="center"/>
        </w:trPr>
        <w:tc>
          <w:tcPr>
            <w:tcW w:w="2550" w:type="dxa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08ECD77B">
            <w:pPr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自筹资金</w:t>
            </w:r>
          </w:p>
        </w:tc>
        <w:tc>
          <w:tcPr>
            <w:tcW w:w="6250" w:type="dxa"/>
            <w:gridSpan w:val="3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13A39A0F">
            <w:pPr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881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jc w:val="center"/>
        </w:trPr>
        <w:tc>
          <w:tcPr>
            <w:tcW w:w="2550" w:type="dxa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323EA64D">
            <w:pPr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6250" w:type="dxa"/>
            <w:gridSpan w:val="3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1BA20C5C">
            <w:pPr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924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  <w:jc w:val="center"/>
        </w:trPr>
        <w:tc>
          <w:tcPr>
            <w:tcW w:w="8800" w:type="dxa"/>
            <w:gridSpan w:val="4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041D7D8D">
            <w:pPr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经费支出</w:t>
            </w:r>
            <w:r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（万元）</w:t>
            </w:r>
          </w:p>
        </w:tc>
      </w:tr>
      <w:tr w14:paraId="10383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  <w:jc w:val="center"/>
        </w:trPr>
        <w:tc>
          <w:tcPr>
            <w:tcW w:w="525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B4BBA96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支出明细</w:t>
            </w:r>
          </w:p>
        </w:tc>
        <w:tc>
          <w:tcPr>
            <w:tcW w:w="18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6BB5BB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申请资金</w:t>
            </w: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19D4BED9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自筹资金</w:t>
            </w:r>
          </w:p>
        </w:tc>
      </w:tr>
      <w:tr w14:paraId="38F73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6" w:hRule="exact"/>
          <w:jc w:val="center"/>
        </w:trPr>
        <w:tc>
          <w:tcPr>
            <w:tcW w:w="525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50078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一、研发费用</w:t>
            </w:r>
          </w:p>
        </w:tc>
        <w:tc>
          <w:tcPr>
            <w:tcW w:w="18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27E2E1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7B6A3E1A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71F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4" w:hRule="exact"/>
          <w:jc w:val="center"/>
        </w:trPr>
        <w:tc>
          <w:tcPr>
            <w:tcW w:w="525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03E43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（一）直接费用</w:t>
            </w:r>
          </w:p>
        </w:tc>
        <w:tc>
          <w:tcPr>
            <w:tcW w:w="18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D73E62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1B36F150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B04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7" w:hRule="exact"/>
          <w:jc w:val="center"/>
        </w:trPr>
        <w:tc>
          <w:tcPr>
            <w:tcW w:w="525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05619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10" w:firstLineChars="10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1．设备设施费</w:t>
            </w:r>
          </w:p>
        </w:tc>
        <w:tc>
          <w:tcPr>
            <w:tcW w:w="18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FE31E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083C49C8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864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exact"/>
          <w:jc w:val="center"/>
        </w:trPr>
        <w:tc>
          <w:tcPr>
            <w:tcW w:w="525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8DDC5E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10" w:firstLineChars="10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业务费</w:t>
            </w:r>
          </w:p>
        </w:tc>
        <w:tc>
          <w:tcPr>
            <w:tcW w:w="18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0045DE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3B5AC914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096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exact"/>
          <w:jc w:val="center"/>
        </w:trPr>
        <w:tc>
          <w:tcPr>
            <w:tcW w:w="525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48240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10" w:firstLineChars="10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（1）材料费</w:t>
            </w:r>
          </w:p>
        </w:tc>
        <w:tc>
          <w:tcPr>
            <w:tcW w:w="18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FBABD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51E8654D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F3C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exact"/>
          <w:jc w:val="center"/>
        </w:trPr>
        <w:tc>
          <w:tcPr>
            <w:tcW w:w="525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01166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（2）测试化验加工费</w:t>
            </w:r>
          </w:p>
        </w:tc>
        <w:tc>
          <w:tcPr>
            <w:tcW w:w="18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F5679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16F9411B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9A2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exact"/>
          <w:jc w:val="center"/>
        </w:trPr>
        <w:tc>
          <w:tcPr>
            <w:tcW w:w="525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522C7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（3）燃料动力费</w:t>
            </w:r>
          </w:p>
        </w:tc>
        <w:tc>
          <w:tcPr>
            <w:tcW w:w="18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D009D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6FCC2C65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FB31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exact"/>
          <w:jc w:val="center"/>
        </w:trPr>
        <w:tc>
          <w:tcPr>
            <w:tcW w:w="525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3C24C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（4）差旅费/会议费/国际合作与交流费</w:t>
            </w:r>
          </w:p>
        </w:tc>
        <w:tc>
          <w:tcPr>
            <w:tcW w:w="18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154E7E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79A39424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13C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exact"/>
          <w:jc w:val="center"/>
        </w:trPr>
        <w:tc>
          <w:tcPr>
            <w:tcW w:w="525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BFA0F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10" w:firstLineChars="10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（5）出版/文献/信息传播/知识产权事务费</w:t>
            </w:r>
          </w:p>
        </w:tc>
        <w:tc>
          <w:tcPr>
            <w:tcW w:w="18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020B7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60FD1153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697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exact"/>
          <w:jc w:val="center"/>
        </w:trPr>
        <w:tc>
          <w:tcPr>
            <w:tcW w:w="525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E69F1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10" w:firstLineChars="10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（6）其它费用</w:t>
            </w:r>
          </w:p>
        </w:tc>
        <w:tc>
          <w:tcPr>
            <w:tcW w:w="18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6373B7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7D0B75DC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F3F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exact"/>
          <w:jc w:val="center"/>
        </w:trPr>
        <w:tc>
          <w:tcPr>
            <w:tcW w:w="525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A19D9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10" w:firstLineChars="10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劳务费</w:t>
            </w:r>
          </w:p>
        </w:tc>
        <w:tc>
          <w:tcPr>
            <w:tcW w:w="18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F47315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3A1310A0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6CA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exact"/>
          <w:jc w:val="center"/>
        </w:trPr>
        <w:tc>
          <w:tcPr>
            <w:tcW w:w="525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5B7FB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10" w:firstLineChars="10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（1）劳务费</w:t>
            </w:r>
          </w:p>
        </w:tc>
        <w:tc>
          <w:tcPr>
            <w:tcW w:w="18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8B2158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1529BD86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CB4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exact"/>
          <w:jc w:val="center"/>
        </w:trPr>
        <w:tc>
          <w:tcPr>
            <w:tcW w:w="525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8D25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10" w:firstLineChars="10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（2）专家咨询费</w:t>
            </w:r>
          </w:p>
        </w:tc>
        <w:tc>
          <w:tcPr>
            <w:tcW w:w="18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B5895B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7EB69E29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D33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exact"/>
          <w:jc w:val="center"/>
        </w:trPr>
        <w:tc>
          <w:tcPr>
            <w:tcW w:w="525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1F60F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（二）间接费用</w:t>
            </w:r>
          </w:p>
        </w:tc>
        <w:tc>
          <w:tcPr>
            <w:tcW w:w="18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920638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578135F6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702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exact"/>
          <w:jc w:val="center"/>
        </w:trPr>
        <w:tc>
          <w:tcPr>
            <w:tcW w:w="525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35EB7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二、生产建设支出</w:t>
            </w:r>
          </w:p>
        </w:tc>
        <w:tc>
          <w:tcPr>
            <w:tcW w:w="18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04BFA1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7E50320C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DDC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exact"/>
          <w:jc w:val="center"/>
        </w:trPr>
        <w:tc>
          <w:tcPr>
            <w:tcW w:w="525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C4A2D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三、其他支出</w:t>
            </w:r>
          </w:p>
        </w:tc>
        <w:tc>
          <w:tcPr>
            <w:tcW w:w="18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4BF25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78F60BEF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C77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exact"/>
          <w:jc w:val="center"/>
        </w:trPr>
        <w:tc>
          <w:tcPr>
            <w:tcW w:w="5253" w:type="dxa"/>
            <w:gridSpan w:val="2"/>
            <w:tcBorders>
              <w:top w:val="single" w:color="auto" w:sz="4" w:space="0"/>
              <w:bottom w:val="single" w:color="auto" w:sz="8" w:space="0"/>
            </w:tcBorders>
            <w:noWrap w:val="0"/>
            <w:vAlign w:val="center"/>
          </w:tcPr>
          <w:p w14:paraId="01A97CAA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合  计</w:t>
            </w:r>
          </w:p>
        </w:tc>
        <w:tc>
          <w:tcPr>
            <w:tcW w:w="1838" w:type="dxa"/>
            <w:tcBorders>
              <w:top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087D972E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CF6F5DB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C73BAB9">
      <w:pPr>
        <w:pStyle w:val="12"/>
        <w:numPr>
          <w:ilvl w:val="0"/>
          <w:numId w:val="0"/>
        </w:numPr>
        <w:rPr>
          <w:rFonts w:hint="default" w:ascii="Times New Roman" w:hAnsi="Times New Roman" w:cs="Times New Roman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7C8277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九</w:t>
      </w:r>
      <w:r>
        <w:rPr>
          <w:rFonts w:hint="default" w:ascii="Times New Roman" w:hAnsi="Times New Roman" w:eastAsia="黑体" w:cs="Times New Roman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、附件</w:t>
      </w:r>
    </w:p>
    <w:p w14:paraId="089CA22C">
      <w:pPr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pacing w:val="0"/>
          <w:sz w:val="32"/>
          <w:szCs w:val="32"/>
          <w:highlight w:val="none"/>
          <w:lang w:eastAsia="zh-CN" w:bidi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pacing w:val="0"/>
          <w:sz w:val="32"/>
          <w:szCs w:val="32"/>
          <w:highlight w:val="none"/>
          <w:lang w:eastAsia="zh-CN" w:bidi="en-US"/>
          <w14:textFill>
            <w14:solidFill>
              <w14:schemeClr w14:val="tx1"/>
            </w14:solidFill>
          </w14:textFill>
        </w:rPr>
        <w:t>项目财务情况支撑材料，包括但不限于企业年度审计报告、专项审计报告、人民银行征信报告、国家信用平台信用报告等材料。</w:t>
      </w:r>
    </w:p>
    <w:p w14:paraId="5F838A4C">
      <w:pPr>
        <w:ind w:firstLine="640" w:firstLineChars="200"/>
        <w:rPr>
          <w:rFonts w:hint="default" w:ascii="Times New Roman" w:hAnsi="Times New Roman" w:eastAsia="仿宋_GB2312" w:cs="Times New Roman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pacing w:val="0"/>
          <w:sz w:val="32"/>
          <w:szCs w:val="32"/>
          <w:highlight w:val="none"/>
          <w:lang w:bidi="en-US"/>
          <w14:textFill>
            <w14:solidFill>
              <w14:schemeClr w14:val="tx1"/>
            </w14:solidFill>
          </w14:textFill>
        </w:rPr>
        <w:t>项目技术情况的证明文件，包括但不限于科技成果奖励证书、查新报告、检测报告、专利证书或其他技术权益证明等，由申报单位自行选择提供。</w:t>
      </w:r>
    </w:p>
    <w:sectPr>
      <w:footerReference r:id="rId4" w:type="default"/>
      <w:pgSz w:w="11906" w:h="16838"/>
      <w:pgMar w:top="2098" w:right="1474" w:bottom="1814" w:left="1587" w:header="851" w:footer="133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Nimbus Roman No9 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">
    <w:altName w:val="Droid Sans Fallback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等线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17B822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5D9790">
                          <w:pPr>
                            <w:pStyle w:val="6"/>
                            <w:rPr>
                              <w:rFonts w:hint="eastAsia" w:ascii="宋体" w:hAnsi="宋体" w:eastAsia="宋体" w:cs="宋体"/>
                              <w:color w:val="FFFFFF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FFFFFF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—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FFFFFF"/>
                              <w:sz w:val="28"/>
                              <w:szCs w:val="28"/>
                              <w:lang w:val="en-US" w:eastAsia="zh-CN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25D9790">
                    <w:pPr>
                      <w:pStyle w:val="6"/>
                      <w:rPr>
                        <w:rFonts w:hint="eastAsia" w:ascii="宋体" w:hAnsi="宋体" w:eastAsia="宋体" w:cs="宋体"/>
                        <w:color w:val="FFFFFF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color w:val="FFFFFF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—</w:t>
                    </w:r>
                    <w:r>
                      <w:rPr>
                        <w:rFonts w:hint="eastAsia" w:ascii="宋体" w:hAnsi="宋体" w:eastAsia="宋体" w:cs="宋体"/>
                        <w:color w:val="FFFFFF"/>
                        <w:sz w:val="28"/>
                        <w:szCs w:val="28"/>
                        <w:lang w:val="en-US"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A48BAA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F4D1A01">
                          <w:pPr>
                            <w:pStyle w:val="6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FFFFFF" w:themeColor="background1"/>
                              <w:sz w:val="28"/>
                              <w:szCs w:val="28"/>
                              <w:lang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56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—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FFFFFF" w:themeColor="background1"/>
                              <w:sz w:val="28"/>
                              <w:szCs w:val="28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F4D1A01">
                    <w:pPr>
                      <w:pStyle w:val="6"/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color w:val="FFFFFF" w:themeColor="background1"/>
                        <w:sz w:val="28"/>
                        <w:szCs w:val="28"/>
                        <w:lang w:eastAsia="zh-CN"/>
                        <w14:textFill>
                          <w14:solidFill>
                            <w14:schemeClr w14:val="bg1"/>
                          </w14:solidFill>
                        </w14:textFill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56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—</w:t>
                    </w:r>
                    <w:r>
                      <w:rPr>
                        <w:rFonts w:hint="eastAsia" w:ascii="宋体" w:hAnsi="宋体" w:eastAsia="宋体" w:cs="宋体"/>
                        <w:color w:val="FFFFFF" w:themeColor="background1"/>
                        <w:sz w:val="28"/>
                        <w:szCs w:val="28"/>
                        <w:lang w:val="en-US" w:eastAsia="zh-CN"/>
                        <w14:textFill>
                          <w14:solidFill>
                            <w14:schemeClr w14:val="bg1"/>
                          </w14:solidFill>
                        </w14:textFill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9FEAD6"/>
    <w:multiLevelType w:val="singleLevel"/>
    <w:tmpl w:val="EB9FEAD6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96"/>
  <w:drawingGridVerticalSpacing w:val="156"/>
  <w:displayHorizontalDrawingGridEvery w:val="2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A4ZDhmOGU0OWM5MGRhYzU2ZWI5ODJjODRmZDQ2MTQifQ=="/>
  </w:docVars>
  <w:rsids>
    <w:rsidRoot w:val="00F82A0A"/>
    <w:rsid w:val="000877E5"/>
    <w:rsid w:val="001E4906"/>
    <w:rsid w:val="001F6EBA"/>
    <w:rsid w:val="0026131D"/>
    <w:rsid w:val="002B4611"/>
    <w:rsid w:val="003058C6"/>
    <w:rsid w:val="003B15F3"/>
    <w:rsid w:val="003C40AE"/>
    <w:rsid w:val="00405AAB"/>
    <w:rsid w:val="00514036"/>
    <w:rsid w:val="00532204"/>
    <w:rsid w:val="005861AE"/>
    <w:rsid w:val="007C7F7E"/>
    <w:rsid w:val="007E4D31"/>
    <w:rsid w:val="008E6994"/>
    <w:rsid w:val="009D662B"/>
    <w:rsid w:val="00A03EAB"/>
    <w:rsid w:val="00A21D1E"/>
    <w:rsid w:val="00B82337"/>
    <w:rsid w:val="00DA09EC"/>
    <w:rsid w:val="00F1129C"/>
    <w:rsid w:val="00F82A0A"/>
    <w:rsid w:val="024D2E49"/>
    <w:rsid w:val="02C46BBB"/>
    <w:rsid w:val="03A335FE"/>
    <w:rsid w:val="03F25471"/>
    <w:rsid w:val="05AB0F0F"/>
    <w:rsid w:val="069E7308"/>
    <w:rsid w:val="072971CB"/>
    <w:rsid w:val="077010BF"/>
    <w:rsid w:val="07FE9CBB"/>
    <w:rsid w:val="08A00266"/>
    <w:rsid w:val="09485FB3"/>
    <w:rsid w:val="09932354"/>
    <w:rsid w:val="0A0106F5"/>
    <w:rsid w:val="0A1D7336"/>
    <w:rsid w:val="0ABDDA5A"/>
    <w:rsid w:val="0AD33E3F"/>
    <w:rsid w:val="0BC1638D"/>
    <w:rsid w:val="0BF54E69"/>
    <w:rsid w:val="0EA75757"/>
    <w:rsid w:val="0ECB5DC3"/>
    <w:rsid w:val="0ED3416C"/>
    <w:rsid w:val="0EE9144B"/>
    <w:rsid w:val="0F5E4EF8"/>
    <w:rsid w:val="0F781459"/>
    <w:rsid w:val="10386129"/>
    <w:rsid w:val="113D0264"/>
    <w:rsid w:val="1181798B"/>
    <w:rsid w:val="125C296C"/>
    <w:rsid w:val="12D469A6"/>
    <w:rsid w:val="12F72853"/>
    <w:rsid w:val="137EED41"/>
    <w:rsid w:val="13C64279"/>
    <w:rsid w:val="14F450DE"/>
    <w:rsid w:val="14FB21D3"/>
    <w:rsid w:val="156F6E5A"/>
    <w:rsid w:val="15773D01"/>
    <w:rsid w:val="15F65D9C"/>
    <w:rsid w:val="162F54C3"/>
    <w:rsid w:val="16CFF477"/>
    <w:rsid w:val="16E55626"/>
    <w:rsid w:val="173739A8"/>
    <w:rsid w:val="176F51DD"/>
    <w:rsid w:val="19D28E38"/>
    <w:rsid w:val="1A464F9E"/>
    <w:rsid w:val="1AF70AB2"/>
    <w:rsid w:val="1B4F7F40"/>
    <w:rsid w:val="1B9A06DC"/>
    <w:rsid w:val="1BA57D78"/>
    <w:rsid w:val="1C275D99"/>
    <w:rsid w:val="1C784846"/>
    <w:rsid w:val="1CF71797"/>
    <w:rsid w:val="1CF762F2"/>
    <w:rsid w:val="1DA67191"/>
    <w:rsid w:val="1EAF11F3"/>
    <w:rsid w:val="1EB7AA31"/>
    <w:rsid w:val="1EDF4E27"/>
    <w:rsid w:val="1EE75D45"/>
    <w:rsid w:val="1EFF0EE5"/>
    <w:rsid w:val="1F010B23"/>
    <w:rsid w:val="1F1BC374"/>
    <w:rsid w:val="1F3FCD35"/>
    <w:rsid w:val="1F454E66"/>
    <w:rsid w:val="1F66CE82"/>
    <w:rsid w:val="1F69491A"/>
    <w:rsid w:val="1F7F348A"/>
    <w:rsid w:val="1FA45268"/>
    <w:rsid w:val="1FAB3F87"/>
    <w:rsid w:val="1FBDBD1D"/>
    <w:rsid w:val="1FE54866"/>
    <w:rsid w:val="2040567B"/>
    <w:rsid w:val="20CB12AD"/>
    <w:rsid w:val="20E0068F"/>
    <w:rsid w:val="22647235"/>
    <w:rsid w:val="2318643B"/>
    <w:rsid w:val="237268EC"/>
    <w:rsid w:val="23F0C31E"/>
    <w:rsid w:val="24EB584C"/>
    <w:rsid w:val="25F90EEB"/>
    <w:rsid w:val="264F0ED6"/>
    <w:rsid w:val="272745E1"/>
    <w:rsid w:val="277D8713"/>
    <w:rsid w:val="27F4E019"/>
    <w:rsid w:val="27FF11D6"/>
    <w:rsid w:val="281713B7"/>
    <w:rsid w:val="289E6AE9"/>
    <w:rsid w:val="29CE1F49"/>
    <w:rsid w:val="29FF2675"/>
    <w:rsid w:val="2A571257"/>
    <w:rsid w:val="2A666276"/>
    <w:rsid w:val="2AFF1009"/>
    <w:rsid w:val="2BEFE99D"/>
    <w:rsid w:val="2CC9010B"/>
    <w:rsid w:val="2DACBAD8"/>
    <w:rsid w:val="2DBF3E0A"/>
    <w:rsid w:val="2DEC46EB"/>
    <w:rsid w:val="2E2A69B4"/>
    <w:rsid w:val="2EA15221"/>
    <w:rsid w:val="2F7F506D"/>
    <w:rsid w:val="2F7FADDF"/>
    <w:rsid w:val="2FDF1F15"/>
    <w:rsid w:val="2FF55137"/>
    <w:rsid w:val="2FF55A73"/>
    <w:rsid w:val="2FF660C9"/>
    <w:rsid w:val="2FFF67E6"/>
    <w:rsid w:val="2FFF968C"/>
    <w:rsid w:val="2FFFDEF1"/>
    <w:rsid w:val="3014746B"/>
    <w:rsid w:val="305B6351"/>
    <w:rsid w:val="30851151"/>
    <w:rsid w:val="317E4255"/>
    <w:rsid w:val="31FB7B08"/>
    <w:rsid w:val="31FB9990"/>
    <w:rsid w:val="31FF1A4D"/>
    <w:rsid w:val="324E3C27"/>
    <w:rsid w:val="325B6344"/>
    <w:rsid w:val="32BBB016"/>
    <w:rsid w:val="337A1C1F"/>
    <w:rsid w:val="33E44BE0"/>
    <w:rsid w:val="34584805"/>
    <w:rsid w:val="35B82418"/>
    <w:rsid w:val="36F7B1BA"/>
    <w:rsid w:val="375B9EA1"/>
    <w:rsid w:val="375D056C"/>
    <w:rsid w:val="376BA678"/>
    <w:rsid w:val="3791218B"/>
    <w:rsid w:val="37F84435"/>
    <w:rsid w:val="37FF298F"/>
    <w:rsid w:val="37FF3E88"/>
    <w:rsid w:val="382316B2"/>
    <w:rsid w:val="38F83E6C"/>
    <w:rsid w:val="399A59A4"/>
    <w:rsid w:val="39BE3E8F"/>
    <w:rsid w:val="3A667E34"/>
    <w:rsid w:val="3B0A707A"/>
    <w:rsid w:val="3B6D984D"/>
    <w:rsid w:val="3B7BB287"/>
    <w:rsid w:val="3BBEA141"/>
    <w:rsid w:val="3BCB8970"/>
    <w:rsid w:val="3BF7DD80"/>
    <w:rsid w:val="3C8D7277"/>
    <w:rsid w:val="3C8F15A7"/>
    <w:rsid w:val="3C926E07"/>
    <w:rsid w:val="3C9E0C25"/>
    <w:rsid w:val="3CD27723"/>
    <w:rsid w:val="3CEBF5B9"/>
    <w:rsid w:val="3D7F953A"/>
    <w:rsid w:val="3D96D373"/>
    <w:rsid w:val="3DAFE09B"/>
    <w:rsid w:val="3DB72C28"/>
    <w:rsid w:val="3DD59776"/>
    <w:rsid w:val="3DDD84F7"/>
    <w:rsid w:val="3DE1B2D8"/>
    <w:rsid w:val="3DE23DBE"/>
    <w:rsid w:val="3DEBBD8D"/>
    <w:rsid w:val="3DEEA117"/>
    <w:rsid w:val="3DEEAA78"/>
    <w:rsid w:val="3DEF5295"/>
    <w:rsid w:val="3DF7DC0C"/>
    <w:rsid w:val="3ECA2AD9"/>
    <w:rsid w:val="3EF6A236"/>
    <w:rsid w:val="3EFFFD9A"/>
    <w:rsid w:val="3F3FCFE6"/>
    <w:rsid w:val="3F770AAD"/>
    <w:rsid w:val="3F775C2F"/>
    <w:rsid w:val="3F8355BC"/>
    <w:rsid w:val="3FB2717B"/>
    <w:rsid w:val="3FBF4635"/>
    <w:rsid w:val="3FBF6F2E"/>
    <w:rsid w:val="3FEFB3FD"/>
    <w:rsid w:val="3FEFFA14"/>
    <w:rsid w:val="3FF33FBD"/>
    <w:rsid w:val="3FF44D26"/>
    <w:rsid w:val="3FFD7286"/>
    <w:rsid w:val="3FFD8328"/>
    <w:rsid w:val="3FFF891D"/>
    <w:rsid w:val="3FFFE237"/>
    <w:rsid w:val="40C13476"/>
    <w:rsid w:val="416F3546"/>
    <w:rsid w:val="41BFEB2C"/>
    <w:rsid w:val="41D81E38"/>
    <w:rsid w:val="42D3783D"/>
    <w:rsid w:val="433A3D54"/>
    <w:rsid w:val="439D311E"/>
    <w:rsid w:val="444F0625"/>
    <w:rsid w:val="455EA790"/>
    <w:rsid w:val="4608EFA6"/>
    <w:rsid w:val="46AF477D"/>
    <w:rsid w:val="472073C4"/>
    <w:rsid w:val="4745D5EB"/>
    <w:rsid w:val="484121A0"/>
    <w:rsid w:val="48535F32"/>
    <w:rsid w:val="487F3FFE"/>
    <w:rsid w:val="48C27E3D"/>
    <w:rsid w:val="4AAA4908"/>
    <w:rsid w:val="4AE178D7"/>
    <w:rsid w:val="4AF118CE"/>
    <w:rsid w:val="4B5FCD66"/>
    <w:rsid w:val="4B6A35BC"/>
    <w:rsid w:val="4BFFD6D2"/>
    <w:rsid w:val="4CEA8ADF"/>
    <w:rsid w:val="4D330E99"/>
    <w:rsid w:val="4DEC4AF3"/>
    <w:rsid w:val="4DF47B11"/>
    <w:rsid w:val="4DFBBD11"/>
    <w:rsid w:val="4E4B5227"/>
    <w:rsid w:val="4E616639"/>
    <w:rsid w:val="4EDE412D"/>
    <w:rsid w:val="4EDEE172"/>
    <w:rsid w:val="4F1BF5CE"/>
    <w:rsid w:val="4FA7747B"/>
    <w:rsid w:val="4FD76F79"/>
    <w:rsid w:val="4FEFFD2B"/>
    <w:rsid w:val="4FF789BD"/>
    <w:rsid w:val="4FF7D0D8"/>
    <w:rsid w:val="4FFF33DE"/>
    <w:rsid w:val="50AC6191"/>
    <w:rsid w:val="50DFA48C"/>
    <w:rsid w:val="51221180"/>
    <w:rsid w:val="51E33DAA"/>
    <w:rsid w:val="52D94DD9"/>
    <w:rsid w:val="52FB734D"/>
    <w:rsid w:val="531A1D19"/>
    <w:rsid w:val="532E6A7C"/>
    <w:rsid w:val="539EA0E4"/>
    <w:rsid w:val="543071D9"/>
    <w:rsid w:val="54570DCA"/>
    <w:rsid w:val="54580C5A"/>
    <w:rsid w:val="54C811C0"/>
    <w:rsid w:val="55254864"/>
    <w:rsid w:val="55C37BD9"/>
    <w:rsid w:val="55D24151"/>
    <w:rsid w:val="55FE6957"/>
    <w:rsid w:val="563A3C3D"/>
    <w:rsid w:val="566F478B"/>
    <w:rsid w:val="56BF8D07"/>
    <w:rsid w:val="56C02A96"/>
    <w:rsid w:val="5788C5A8"/>
    <w:rsid w:val="57CFDBC1"/>
    <w:rsid w:val="57DF43E4"/>
    <w:rsid w:val="57F14C21"/>
    <w:rsid w:val="57F9E5F2"/>
    <w:rsid w:val="57FDA6DE"/>
    <w:rsid w:val="57FDFCE9"/>
    <w:rsid w:val="57FFED65"/>
    <w:rsid w:val="58DE1302"/>
    <w:rsid w:val="58F7BA5A"/>
    <w:rsid w:val="593F3542"/>
    <w:rsid w:val="59C27724"/>
    <w:rsid w:val="5AFBE55D"/>
    <w:rsid w:val="5AFF2EC9"/>
    <w:rsid w:val="5B679C7E"/>
    <w:rsid w:val="5B769A88"/>
    <w:rsid w:val="5BCC1553"/>
    <w:rsid w:val="5BED775E"/>
    <w:rsid w:val="5BF8EC75"/>
    <w:rsid w:val="5BFAD59A"/>
    <w:rsid w:val="5CBBD352"/>
    <w:rsid w:val="5CE81F53"/>
    <w:rsid w:val="5D7B1A16"/>
    <w:rsid w:val="5DBFD327"/>
    <w:rsid w:val="5DC3A6EF"/>
    <w:rsid w:val="5DEFAFAE"/>
    <w:rsid w:val="5E1BC9DD"/>
    <w:rsid w:val="5E3B3804"/>
    <w:rsid w:val="5E5F40EB"/>
    <w:rsid w:val="5E667F13"/>
    <w:rsid w:val="5E6E492F"/>
    <w:rsid w:val="5EB702C5"/>
    <w:rsid w:val="5EBB1C51"/>
    <w:rsid w:val="5EBCD611"/>
    <w:rsid w:val="5ED66209"/>
    <w:rsid w:val="5ED7C0D7"/>
    <w:rsid w:val="5EDFE743"/>
    <w:rsid w:val="5EFF7DD3"/>
    <w:rsid w:val="5EFFEC95"/>
    <w:rsid w:val="5F1FF27F"/>
    <w:rsid w:val="5F474D6B"/>
    <w:rsid w:val="5F5548EC"/>
    <w:rsid w:val="5F5D4BFA"/>
    <w:rsid w:val="5F791701"/>
    <w:rsid w:val="5F7AA739"/>
    <w:rsid w:val="5FAFF2E6"/>
    <w:rsid w:val="5FBC1DF6"/>
    <w:rsid w:val="5FBCC988"/>
    <w:rsid w:val="5FBF00C2"/>
    <w:rsid w:val="5FC3B229"/>
    <w:rsid w:val="5FDA82FC"/>
    <w:rsid w:val="5FDD1346"/>
    <w:rsid w:val="5FE767F5"/>
    <w:rsid w:val="5FE79DF2"/>
    <w:rsid w:val="5FEF9AD6"/>
    <w:rsid w:val="5FF3624C"/>
    <w:rsid w:val="5FFC4945"/>
    <w:rsid w:val="5FFDC2E2"/>
    <w:rsid w:val="5FFF29C4"/>
    <w:rsid w:val="5FFF45FD"/>
    <w:rsid w:val="5FFF4D45"/>
    <w:rsid w:val="5FFFB8A8"/>
    <w:rsid w:val="5FFFFFA2"/>
    <w:rsid w:val="6029667D"/>
    <w:rsid w:val="607154CE"/>
    <w:rsid w:val="608A1A1F"/>
    <w:rsid w:val="60A510BB"/>
    <w:rsid w:val="60C60F03"/>
    <w:rsid w:val="61F651DA"/>
    <w:rsid w:val="629BE0E4"/>
    <w:rsid w:val="62C05BCC"/>
    <w:rsid w:val="62CF96B4"/>
    <w:rsid w:val="62FA2C98"/>
    <w:rsid w:val="62FA551C"/>
    <w:rsid w:val="62FB4F3E"/>
    <w:rsid w:val="62FBABC4"/>
    <w:rsid w:val="632E0D88"/>
    <w:rsid w:val="634265E1"/>
    <w:rsid w:val="63B821A9"/>
    <w:rsid w:val="63BD6F7B"/>
    <w:rsid w:val="63FF0F66"/>
    <w:rsid w:val="64A2285E"/>
    <w:rsid w:val="64FB13E4"/>
    <w:rsid w:val="650E0E71"/>
    <w:rsid w:val="65BF26FC"/>
    <w:rsid w:val="667271DD"/>
    <w:rsid w:val="6675BDD0"/>
    <w:rsid w:val="66AE7E2E"/>
    <w:rsid w:val="66AF9C8D"/>
    <w:rsid w:val="66CC1D73"/>
    <w:rsid w:val="66F2518E"/>
    <w:rsid w:val="6750BEAB"/>
    <w:rsid w:val="677EBEC8"/>
    <w:rsid w:val="679F2192"/>
    <w:rsid w:val="67A755AC"/>
    <w:rsid w:val="67EB2484"/>
    <w:rsid w:val="67EF0446"/>
    <w:rsid w:val="67EF3428"/>
    <w:rsid w:val="67F22534"/>
    <w:rsid w:val="67FF3769"/>
    <w:rsid w:val="67FFFB93"/>
    <w:rsid w:val="68363C50"/>
    <w:rsid w:val="69420EE7"/>
    <w:rsid w:val="698F00A6"/>
    <w:rsid w:val="69EB1780"/>
    <w:rsid w:val="69EF7C92"/>
    <w:rsid w:val="69FA676E"/>
    <w:rsid w:val="6A5B9C44"/>
    <w:rsid w:val="6A97608A"/>
    <w:rsid w:val="6ABFEFD8"/>
    <w:rsid w:val="6AD563AF"/>
    <w:rsid w:val="6AEF1008"/>
    <w:rsid w:val="6AF420D0"/>
    <w:rsid w:val="6AFA9176"/>
    <w:rsid w:val="6AFE2E21"/>
    <w:rsid w:val="6AFF1B22"/>
    <w:rsid w:val="6AFF2019"/>
    <w:rsid w:val="6AFFE5FE"/>
    <w:rsid w:val="6B3A1783"/>
    <w:rsid w:val="6B7F74D2"/>
    <w:rsid w:val="6B802775"/>
    <w:rsid w:val="6BAF56EA"/>
    <w:rsid w:val="6BBBBB53"/>
    <w:rsid w:val="6BFF7403"/>
    <w:rsid w:val="6CAD4ACE"/>
    <w:rsid w:val="6CF8EF3E"/>
    <w:rsid w:val="6D2425A2"/>
    <w:rsid w:val="6D7B29C4"/>
    <w:rsid w:val="6D7E290C"/>
    <w:rsid w:val="6D9F35F6"/>
    <w:rsid w:val="6DA6DB03"/>
    <w:rsid w:val="6DD8201C"/>
    <w:rsid w:val="6DEFCE81"/>
    <w:rsid w:val="6DF66946"/>
    <w:rsid w:val="6DF96C2B"/>
    <w:rsid w:val="6DFF01D1"/>
    <w:rsid w:val="6DFFBCD0"/>
    <w:rsid w:val="6E1A6AD8"/>
    <w:rsid w:val="6E1B25FD"/>
    <w:rsid w:val="6E2778F7"/>
    <w:rsid w:val="6E7F2956"/>
    <w:rsid w:val="6EAF1F99"/>
    <w:rsid w:val="6ECB1784"/>
    <w:rsid w:val="6EDFF763"/>
    <w:rsid w:val="6EFBC340"/>
    <w:rsid w:val="6F2FD839"/>
    <w:rsid w:val="6F57450E"/>
    <w:rsid w:val="6F61757C"/>
    <w:rsid w:val="6F76C48F"/>
    <w:rsid w:val="6F77D83D"/>
    <w:rsid w:val="6F7D1047"/>
    <w:rsid w:val="6F7D20B3"/>
    <w:rsid w:val="6F7E93EF"/>
    <w:rsid w:val="6FB57031"/>
    <w:rsid w:val="6FBB42AF"/>
    <w:rsid w:val="6FBF16D6"/>
    <w:rsid w:val="6FBF394D"/>
    <w:rsid w:val="6FD90214"/>
    <w:rsid w:val="6FDB225A"/>
    <w:rsid w:val="6FDCA691"/>
    <w:rsid w:val="6FDD5BD7"/>
    <w:rsid w:val="6FDE9D42"/>
    <w:rsid w:val="6FDF7F88"/>
    <w:rsid w:val="6FE26A34"/>
    <w:rsid w:val="6FEE3849"/>
    <w:rsid w:val="6FEE7DA8"/>
    <w:rsid w:val="6FEF18EA"/>
    <w:rsid w:val="6FEF80EE"/>
    <w:rsid w:val="6FF8DEE2"/>
    <w:rsid w:val="6FFCCCEC"/>
    <w:rsid w:val="6FFD584D"/>
    <w:rsid w:val="6FFF57B5"/>
    <w:rsid w:val="6FFFA552"/>
    <w:rsid w:val="70294DB1"/>
    <w:rsid w:val="70C35A0C"/>
    <w:rsid w:val="7115556B"/>
    <w:rsid w:val="7135696F"/>
    <w:rsid w:val="71ED1E0E"/>
    <w:rsid w:val="723050D0"/>
    <w:rsid w:val="72BD7F12"/>
    <w:rsid w:val="72DB2F26"/>
    <w:rsid w:val="72FBD3FC"/>
    <w:rsid w:val="734D374A"/>
    <w:rsid w:val="735F8273"/>
    <w:rsid w:val="73C86C85"/>
    <w:rsid w:val="73CA5D3D"/>
    <w:rsid w:val="73D7274F"/>
    <w:rsid w:val="73DEAB28"/>
    <w:rsid w:val="73E49095"/>
    <w:rsid w:val="73ED38CD"/>
    <w:rsid w:val="73F79B2B"/>
    <w:rsid w:val="73FF205C"/>
    <w:rsid w:val="742C1313"/>
    <w:rsid w:val="74DF8704"/>
    <w:rsid w:val="74DFADCD"/>
    <w:rsid w:val="74FFF9BC"/>
    <w:rsid w:val="75515D6A"/>
    <w:rsid w:val="75722D56"/>
    <w:rsid w:val="759F9D4A"/>
    <w:rsid w:val="75BF15BA"/>
    <w:rsid w:val="75DD9365"/>
    <w:rsid w:val="75DF2530"/>
    <w:rsid w:val="75DF589C"/>
    <w:rsid w:val="75F95249"/>
    <w:rsid w:val="75FFBA8A"/>
    <w:rsid w:val="762E5E46"/>
    <w:rsid w:val="763B75EC"/>
    <w:rsid w:val="764C15DE"/>
    <w:rsid w:val="766C78C1"/>
    <w:rsid w:val="767F85FD"/>
    <w:rsid w:val="769BE71F"/>
    <w:rsid w:val="76AD1439"/>
    <w:rsid w:val="76AFFD2D"/>
    <w:rsid w:val="76DF2430"/>
    <w:rsid w:val="76EFF858"/>
    <w:rsid w:val="76FFCF6E"/>
    <w:rsid w:val="774FE599"/>
    <w:rsid w:val="7753097D"/>
    <w:rsid w:val="776FB7AC"/>
    <w:rsid w:val="77752C10"/>
    <w:rsid w:val="777F3A89"/>
    <w:rsid w:val="777F79AC"/>
    <w:rsid w:val="77880FB0"/>
    <w:rsid w:val="77B7932C"/>
    <w:rsid w:val="77B9941D"/>
    <w:rsid w:val="77BD4B41"/>
    <w:rsid w:val="77BEC92B"/>
    <w:rsid w:val="77BF7E1B"/>
    <w:rsid w:val="77CEF415"/>
    <w:rsid w:val="77D59C1E"/>
    <w:rsid w:val="77DECBB7"/>
    <w:rsid w:val="77DF8CB9"/>
    <w:rsid w:val="77EEF4E8"/>
    <w:rsid w:val="77EF83B9"/>
    <w:rsid w:val="77FD8B13"/>
    <w:rsid w:val="77FF3B8A"/>
    <w:rsid w:val="787D346A"/>
    <w:rsid w:val="78CF4963"/>
    <w:rsid w:val="78EE7892"/>
    <w:rsid w:val="793D0582"/>
    <w:rsid w:val="795BC176"/>
    <w:rsid w:val="796F83EB"/>
    <w:rsid w:val="79C54573"/>
    <w:rsid w:val="79CFBA1A"/>
    <w:rsid w:val="79D3C05C"/>
    <w:rsid w:val="79DF60E5"/>
    <w:rsid w:val="79F28D95"/>
    <w:rsid w:val="79F5DC7A"/>
    <w:rsid w:val="7A3B7C5C"/>
    <w:rsid w:val="7A57D9B9"/>
    <w:rsid w:val="7AB1E438"/>
    <w:rsid w:val="7ADB7D95"/>
    <w:rsid w:val="7ADF2DBA"/>
    <w:rsid w:val="7AEF15B6"/>
    <w:rsid w:val="7AFDBAA8"/>
    <w:rsid w:val="7B1653EA"/>
    <w:rsid w:val="7B2F5FBE"/>
    <w:rsid w:val="7B6B7AF4"/>
    <w:rsid w:val="7B6F9A11"/>
    <w:rsid w:val="7B7D9B64"/>
    <w:rsid w:val="7B7E35C5"/>
    <w:rsid w:val="7B7F9E41"/>
    <w:rsid w:val="7B8AC4DA"/>
    <w:rsid w:val="7B9984B9"/>
    <w:rsid w:val="7B9B439B"/>
    <w:rsid w:val="7B9E8BAC"/>
    <w:rsid w:val="7B9FE630"/>
    <w:rsid w:val="7BB26A6B"/>
    <w:rsid w:val="7BB6142A"/>
    <w:rsid w:val="7BBB0993"/>
    <w:rsid w:val="7BD3F857"/>
    <w:rsid w:val="7BDCDEEF"/>
    <w:rsid w:val="7BEEF077"/>
    <w:rsid w:val="7BEFB3DD"/>
    <w:rsid w:val="7BF7D655"/>
    <w:rsid w:val="7BFF31BA"/>
    <w:rsid w:val="7BFF466C"/>
    <w:rsid w:val="7BFFDE11"/>
    <w:rsid w:val="7BFFE842"/>
    <w:rsid w:val="7C333903"/>
    <w:rsid w:val="7C5D55CE"/>
    <w:rsid w:val="7CBF7833"/>
    <w:rsid w:val="7CD74294"/>
    <w:rsid w:val="7CF7E67F"/>
    <w:rsid w:val="7CFDEA28"/>
    <w:rsid w:val="7CFFAE7F"/>
    <w:rsid w:val="7CFFB165"/>
    <w:rsid w:val="7D1E1A15"/>
    <w:rsid w:val="7D3BFE91"/>
    <w:rsid w:val="7D3EB733"/>
    <w:rsid w:val="7D569946"/>
    <w:rsid w:val="7D6EABFD"/>
    <w:rsid w:val="7D76AB14"/>
    <w:rsid w:val="7D7BEA65"/>
    <w:rsid w:val="7D9FD116"/>
    <w:rsid w:val="7DAF0F4F"/>
    <w:rsid w:val="7DB7C42F"/>
    <w:rsid w:val="7DCB62FC"/>
    <w:rsid w:val="7DCC9955"/>
    <w:rsid w:val="7DD76A79"/>
    <w:rsid w:val="7DDAEB5C"/>
    <w:rsid w:val="7DDD88AE"/>
    <w:rsid w:val="7DDE943A"/>
    <w:rsid w:val="7DFD0001"/>
    <w:rsid w:val="7DFD6844"/>
    <w:rsid w:val="7DFFF0EB"/>
    <w:rsid w:val="7E2E3A22"/>
    <w:rsid w:val="7E3D0E5F"/>
    <w:rsid w:val="7E661754"/>
    <w:rsid w:val="7E6B0C8A"/>
    <w:rsid w:val="7E6BF155"/>
    <w:rsid w:val="7E7D6FAD"/>
    <w:rsid w:val="7E7E4BE9"/>
    <w:rsid w:val="7E7FC560"/>
    <w:rsid w:val="7E9DCE73"/>
    <w:rsid w:val="7E9F4AAF"/>
    <w:rsid w:val="7EAC9BDF"/>
    <w:rsid w:val="7EADCD36"/>
    <w:rsid w:val="7EBF517D"/>
    <w:rsid w:val="7EBFBADD"/>
    <w:rsid w:val="7EBFC515"/>
    <w:rsid w:val="7ECE4D51"/>
    <w:rsid w:val="7ECF07F2"/>
    <w:rsid w:val="7ECF90B3"/>
    <w:rsid w:val="7ED72C2D"/>
    <w:rsid w:val="7ED9DC8A"/>
    <w:rsid w:val="7EDC32E1"/>
    <w:rsid w:val="7EDE8B44"/>
    <w:rsid w:val="7EDE9BA3"/>
    <w:rsid w:val="7EE84927"/>
    <w:rsid w:val="7EE90299"/>
    <w:rsid w:val="7EFC2831"/>
    <w:rsid w:val="7EFC513C"/>
    <w:rsid w:val="7EFF36AB"/>
    <w:rsid w:val="7EFF6A37"/>
    <w:rsid w:val="7EFFC36D"/>
    <w:rsid w:val="7F1CA4D1"/>
    <w:rsid w:val="7F1FE23C"/>
    <w:rsid w:val="7F247108"/>
    <w:rsid w:val="7F27C709"/>
    <w:rsid w:val="7F3EBBEC"/>
    <w:rsid w:val="7F3F2644"/>
    <w:rsid w:val="7F3F5E61"/>
    <w:rsid w:val="7F3FD0F7"/>
    <w:rsid w:val="7F3FE0EA"/>
    <w:rsid w:val="7F49D1D4"/>
    <w:rsid w:val="7F4F16E2"/>
    <w:rsid w:val="7F6D91AE"/>
    <w:rsid w:val="7F6FF9B8"/>
    <w:rsid w:val="7F729CF5"/>
    <w:rsid w:val="7F7C26BF"/>
    <w:rsid w:val="7F7F35F6"/>
    <w:rsid w:val="7F972A3C"/>
    <w:rsid w:val="7F9DC332"/>
    <w:rsid w:val="7F9DE403"/>
    <w:rsid w:val="7F9E0478"/>
    <w:rsid w:val="7F9F5ECD"/>
    <w:rsid w:val="7F9FECCF"/>
    <w:rsid w:val="7FA07B41"/>
    <w:rsid w:val="7FAA0064"/>
    <w:rsid w:val="7FAD96E0"/>
    <w:rsid w:val="7FAF55F6"/>
    <w:rsid w:val="7FAFDC56"/>
    <w:rsid w:val="7FB7425A"/>
    <w:rsid w:val="7FBDB580"/>
    <w:rsid w:val="7FBE9AD9"/>
    <w:rsid w:val="7FBF1AD5"/>
    <w:rsid w:val="7FBF2E5C"/>
    <w:rsid w:val="7FBFCAFE"/>
    <w:rsid w:val="7FC78F9D"/>
    <w:rsid w:val="7FCF1549"/>
    <w:rsid w:val="7FD6921C"/>
    <w:rsid w:val="7FDB330B"/>
    <w:rsid w:val="7FDCBB74"/>
    <w:rsid w:val="7FDD0BE7"/>
    <w:rsid w:val="7FDFC5A9"/>
    <w:rsid w:val="7FDFDE71"/>
    <w:rsid w:val="7FE53472"/>
    <w:rsid w:val="7FE5B2A4"/>
    <w:rsid w:val="7FE6FD04"/>
    <w:rsid w:val="7FEE85B8"/>
    <w:rsid w:val="7FEECB9B"/>
    <w:rsid w:val="7FEF533B"/>
    <w:rsid w:val="7FF12297"/>
    <w:rsid w:val="7FF39F94"/>
    <w:rsid w:val="7FF4055E"/>
    <w:rsid w:val="7FF55626"/>
    <w:rsid w:val="7FF74912"/>
    <w:rsid w:val="7FF74FA2"/>
    <w:rsid w:val="7FFA09EF"/>
    <w:rsid w:val="7FFBDEF2"/>
    <w:rsid w:val="7FFBE6B1"/>
    <w:rsid w:val="7FFC5F38"/>
    <w:rsid w:val="7FFDF24A"/>
    <w:rsid w:val="7FFE6BD7"/>
    <w:rsid w:val="7FFF1051"/>
    <w:rsid w:val="7FFF3CF3"/>
    <w:rsid w:val="7FFF9702"/>
    <w:rsid w:val="7FFFF104"/>
    <w:rsid w:val="84D351FE"/>
    <w:rsid w:val="8AFFC5C6"/>
    <w:rsid w:val="8BE7143C"/>
    <w:rsid w:val="8D7DF58E"/>
    <w:rsid w:val="8D7F8BD6"/>
    <w:rsid w:val="8DFCF991"/>
    <w:rsid w:val="8E5E663C"/>
    <w:rsid w:val="8F2F07E3"/>
    <w:rsid w:val="95AFA07E"/>
    <w:rsid w:val="95DC389E"/>
    <w:rsid w:val="962791A9"/>
    <w:rsid w:val="96A7D791"/>
    <w:rsid w:val="96F3F1FE"/>
    <w:rsid w:val="9977147E"/>
    <w:rsid w:val="9AFFD874"/>
    <w:rsid w:val="9B6F5422"/>
    <w:rsid w:val="9B7EFF16"/>
    <w:rsid w:val="9BD373E9"/>
    <w:rsid w:val="9BFD18D5"/>
    <w:rsid w:val="9DBD43B3"/>
    <w:rsid w:val="9DCDBDB9"/>
    <w:rsid w:val="9E570559"/>
    <w:rsid w:val="9EB50068"/>
    <w:rsid w:val="9EBE3B0C"/>
    <w:rsid w:val="9EC83858"/>
    <w:rsid w:val="9EFF786D"/>
    <w:rsid w:val="9F53EE8C"/>
    <w:rsid w:val="9F7D8184"/>
    <w:rsid w:val="9FA70638"/>
    <w:rsid w:val="9FBE0C1D"/>
    <w:rsid w:val="9FDFBEB8"/>
    <w:rsid w:val="9FE71054"/>
    <w:rsid w:val="9FE91218"/>
    <w:rsid w:val="9FF52A9F"/>
    <w:rsid w:val="9FFFA316"/>
    <w:rsid w:val="9FFFABB9"/>
    <w:rsid w:val="A6DD2884"/>
    <w:rsid w:val="A7FA0908"/>
    <w:rsid w:val="A7FB3E3B"/>
    <w:rsid w:val="AAAF17FA"/>
    <w:rsid w:val="ABF6055A"/>
    <w:rsid w:val="AD1B7FF1"/>
    <w:rsid w:val="AD9F22DD"/>
    <w:rsid w:val="ADFE86AA"/>
    <w:rsid w:val="AE56A2B7"/>
    <w:rsid w:val="AF3776D6"/>
    <w:rsid w:val="AF53A0A5"/>
    <w:rsid w:val="AF597EFF"/>
    <w:rsid w:val="AF7B7F8F"/>
    <w:rsid w:val="AFBEB833"/>
    <w:rsid w:val="AFCEEE24"/>
    <w:rsid w:val="AFDBA3A8"/>
    <w:rsid w:val="AFDC7F58"/>
    <w:rsid w:val="AFF5671F"/>
    <w:rsid w:val="AFF7FA88"/>
    <w:rsid w:val="AFFB465D"/>
    <w:rsid w:val="AFFB9395"/>
    <w:rsid w:val="AFFC6048"/>
    <w:rsid w:val="AFFFA351"/>
    <w:rsid w:val="B2931690"/>
    <w:rsid w:val="B2CB4020"/>
    <w:rsid w:val="B3B9ECED"/>
    <w:rsid w:val="B3DE19D9"/>
    <w:rsid w:val="B3FED2BA"/>
    <w:rsid w:val="B4F59F88"/>
    <w:rsid w:val="B4FBC699"/>
    <w:rsid w:val="B4FF9C14"/>
    <w:rsid w:val="B57DD7AC"/>
    <w:rsid w:val="B5BFDCCA"/>
    <w:rsid w:val="B5E5AD77"/>
    <w:rsid w:val="B6BE4A79"/>
    <w:rsid w:val="B6DDD8EA"/>
    <w:rsid w:val="B73FEBDA"/>
    <w:rsid w:val="B79768D1"/>
    <w:rsid w:val="B7AF3399"/>
    <w:rsid w:val="B7BE14D0"/>
    <w:rsid w:val="B7C5A326"/>
    <w:rsid w:val="B7F64153"/>
    <w:rsid w:val="B7FFA86F"/>
    <w:rsid w:val="B9FF993A"/>
    <w:rsid w:val="BADFD363"/>
    <w:rsid w:val="BAFD6A4F"/>
    <w:rsid w:val="BBE3CA8C"/>
    <w:rsid w:val="BBED9B19"/>
    <w:rsid w:val="BBF3575E"/>
    <w:rsid w:val="BBF61ABD"/>
    <w:rsid w:val="BBFB13D6"/>
    <w:rsid w:val="BCDFD2CD"/>
    <w:rsid w:val="BD57F2D4"/>
    <w:rsid w:val="BD7A811F"/>
    <w:rsid w:val="BDBB9976"/>
    <w:rsid w:val="BDBFD93B"/>
    <w:rsid w:val="BDDE76C8"/>
    <w:rsid w:val="BDED4AA4"/>
    <w:rsid w:val="BDEDED80"/>
    <w:rsid w:val="BDFDB63C"/>
    <w:rsid w:val="BDFDCE29"/>
    <w:rsid w:val="BE7B1554"/>
    <w:rsid w:val="BEA3B611"/>
    <w:rsid w:val="BEB6D6F7"/>
    <w:rsid w:val="BED542B6"/>
    <w:rsid w:val="BED6D0AF"/>
    <w:rsid w:val="BEDBF395"/>
    <w:rsid w:val="BEDD3765"/>
    <w:rsid w:val="BEEA4A62"/>
    <w:rsid w:val="BEFEACB2"/>
    <w:rsid w:val="BEFF2D07"/>
    <w:rsid w:val="BF1BD91D"/>
    <w:rsid w:val="BF39E98E"/>
    <w:rsid w:val="BF5D6750"/>
    <w:rsid w:val="BF6D2505"/>
    <w:rsid w:val="BF6DAFA5"/>
    <w:rsid w:val="BF795E9C"/>
    <w:rsid w:val="BF7C38CE"/>
    <w:rsid w:val="BF7E0571"/>
    <w:rsid w:val="BF7E83A9"/>
    <w:rsid w:val="BF7F6474"/>
    <w:rsid w:val="BF7F6CB7"/>
    <w:rsid w:val="BF93F334"/>
    <w:rsid w:val="BFB7D547"/>
    <w:rsid w:val="BFDB6B9A"/>
    <w:rsid w:val="BFE9029C"/>
    <w:rsid w:val="BFE943D3"/>
    <w:rsid w:val="BFEE08D6"/>
    <w:rsid w:val="BFEE814D"/>
    <w:rsid w:val="BFEFA579"/>
    <w:rsid w:val="BFEFCD2D"/>
    <w:rsid w:val="BFF7EB37"/>
    <w:rsid w:val="BFFB1934"/>
    <w:rsid w:val="BFFDBE94"/>
    <w:rsid w:val="BFFEA2F1"/>
    <w:rsid w:val="BFFF7114"/>
    <w:rsid w:val="BFFF9CD3"/>
    <w:rsid w:val="BFFFD14C"/>
    <w:rsid w:val="C3FF54E5"/>
    <w:rsid w:val="C57F0DB5"/>
    <w:rsid w:val="C6DB9B0D"/>
    <w:rsid w:val="C7FFC109"/>
    <w:rsid w:val="C8AE5308"/>
    <w:rsid w:val="C94F002E"/>
    <w:rsid w:val="C9F9A964"/>
    <w:rsid w:val="CA9D2517"/>
    <w:rsid w:val="CBAB3870"/>
    <w:rsid w:val="CBE50DAD"/>
    <w:rsid w:val="CCDF4300"/>
    <w:rsid w:val="CCFF6A61"/>
    <w:rsid w:val="CDBA7F05"/>
    <w:rsid w:val="CF5FE558"/>
    <w:rsid w:val="CF6F55B9"/>
    <w:rsid w:val="CFF68168"/>
    <w:rsid w:val="CFF70A63"/>
    <w:rsid w:val="CFFB49DF"/>
    <w:rsid w:val="CFFE1967"/>
    <w:rsid w:val="CFFEBBAC"/>
    <w:rsid w:val="CFFF66A9"/>
    <w:rsid w:val="CFFF7B03"/>
    <w:rsid w:val="D0AD570B"/>
    <w:rsid w:val="D38F6DD4"/>
    <w:rsid w:val="D3C900DB"/>
    <w:rsid w:val="D3D73852"/>
    <w:rsid w:val="D3FFB112"/>
    <w:rsid w:val="D47933BD"/>
    <w:rsid w:val="D4F31B8D"/>
    <w:rsid w:val="D5AEACE1"/>
    <w:rsid w:val="D5EFF772"/>
    <w:rsid w:val="D69E5793"/>
    <w:rsid w:val="D6DF9DCF"/>
    <w:rsid w:val="D6E4BB49"/>
    <w:rsid w:val="D6EEF4F5"/>
    <w:rsid w:val="D736EC0D"/>
    <w:rsid w:val="D75CBC59"/>
    <w:rsid w:val="D7B1CE7C"/>
    <w:rsid w:val="D7B4953E"/>
    <w:rsid w:val="D7BFD9A9"/>
    <w:rsid w:val="D7EBBA92"/>
    <w:rsid w:val="D7EEDA83"/>
    <w:rsid w:val="D7F3AC2F"/>
    <w:rsid w:val="D7F66A4B"/>
    <w:rsid w:val="D7FF830C"/>
    <w:rsid w:val="D9CEC97D"/>
    <w:rsid w:val="D9DC5AA6"/>
    <w:rsid w:val="D9EF5964"/>
    <w:rsid w:val="DAEE1850"/>
    <w:rsid w:val="DB2F2F68"/>
    <w:rsid w:val="DB4E21A0"/>
    <w:rsid w:val="DB6A104D"/>
    <w:rsid w:val="DB798EE4"/>
    <w:rsid w:val="DB7B0AC3"/>
    <w:rsid w:val="DB8FBB84"/>
    <w:rsid w:val="DBCFD3D4"/>
    <w:rsid w:val="DBDEDC66"/>
    <w:rsid w:val="DBDFDF11"/>
    <w:rsid w:val="DBFD3CFD"/>
    <w:rsid w:val="DBFF5D03"/>
    <w:rsid w:val="DCDEEF6C"/>
    <w:rsid w:val="DCF2CBE1"/>
    <w:rsid w:val="DDBF7ED4"/>
    <w:rsid w:val="DDECD39C"/>
    <w:rsid w:val="DDEF1D47"/>
    <w:rsid w:val="DDF447EF"/>
    <w:rsid w:val="DDF52FB8"/>
    <w:rsid w:val="DDF7FC9E"/>
    <w:rsid w:val="DDFFB297"/>
    <w:rsid w:val="DE4B1E10"/>
    <w:rsid w:val="DE6FC03C"/>
    <w:rsid w:val="DEADDB30"/>
    <w:rsid w:val="DECE35AD"/>
    <w:rsid w:val="DED7D197"/>
    <w:rsid w:val="DEDED0AD"/>
    <w:rsid w:val="DEDFBB38"/>
    <w:rsid w:val="DEFBBDA9"/>
    <w:rsid w:val="DEFFA816"/>
    <w:rsid w:val="DF6A82D4"/>
    <w:rsid w:val="DF7DF3BD"/>
    <w:rsid w:val="DF99D9AA"/>
    <w:rsid w:val="DFBF78DF"/>
    <w:rsid w:val="DFBF8159"/>
    <w:rsid w:val="DFBFD8CB"/>
    <w:rsid w:val="DFCEA80C"/>
    <w:rsid w:val="DFDF64D3"/>
    <w:rsid w:val="DFF54EEA"/>
    <w:rsid w:val="DFF6961E"/>
    <w:rsid w:val="DFFA2D17"/>
    <w:rsid w:val="DFFB70E2"/>
    <w:rsid w:val="DFFBA41A"/>
    <w:rsid w:val="DFFD34B4"/>
    <w:rsid w:val="DFFFA0F6"/>
    <w:rsid w:val="E0BDBB69"/>
    <w:rsid w:val="E163FAD5"/>
    <w:rsid w:val="E16FA713"/>
    <w:rsid w:val="E25B0E50"/>
    <w:rsid w:val="E2FC102B"/>
    <w:rsid w:val="E36B9683"/>
    <w:rsid w:val="E3BD8B2C"/>
    <w:rsid w:val="E3EF0D3C"/>
    <w:rsid w:val="E58F5290"/>
    <w:rsid w:val="E59CAFE7"/>
    <w:rsid w:val="E677B368"/>
    <w:rsid w:val="E6FFEC69"/>
    <w:rsid w:val="E7451105"/>
    <w:rsid w:val="E77C699B"/>
    <w:rsid w:val="E78FCA5F"/>
    <w:rsid w:val="E7B700D2"/>
    <w:rsid w:val="E7CE9D7F"/>
    <w:rsid w:val="E7D8BE1E"/>
    <w:rsid w:val="E8F15BB8"/>
    <w:rsid w:val="E9D38213"/>
    <w:rsid w:val="E9FBDBFC"/>
    <w:rsid w:val="EA73A883"/>
    <w:rsid w:val="EA779A66"/>
    <w:rsid w:val="EAE5DB73"/>
    <w:rsid w:val="EAEF1FD0"/>
    <w:rsid w:val="EB03CB52"/>
    <w:rsid w:val="EB3B7DCA"/>
    <w:rsid w:val="EB3F11AD"/>
    <w:rsid w:val="EBAE6873"/>
    <w:rsid w:val="EBB9B83B"/>
    <w:rsid w:val="EBDD8496"/>
    <w:rsid w:val="EBDF3D42"/>
    <w:rsid w:val="EBE85D53"/>
    <w:rsid w:val="EC670656"/>
    <w:rsid w:val="EC6B5732"/>
    <w:rsid w:val="EC774409"/>
    <w:rsid w:val="ECBD2ACA"/>
    <w:rsid w:val="ECE9065A"/>
    <w:rsid w:val="ED3927DE"/>
    <w:rsid w:val="ED6CA4B9"/>
    <w:rsid w:val="EDBC4FE4"/>
    <w:rsid w:val="EDF30C9A"/>
    <w:rsid w:val="EDFBBFAC"/>
    <w:rsid w:val="EDFE7E26"/>
    <w:rsid w:val="EDFF7EDE"/>
    <w:rsid w:val="EE368E9E"/>
    <w:rsid w:val="EE7F3D98"/>
    <w:rsid w:val="EE8D9FA5"/>
    <w:rsid w:val="EEAFD1A1"/>
    <w:rsid w:val="EEDC325B"/>
    <w:rsid w:val="EEF253D2"/>
    <w:rsid w:val="EEFBD160"/>
    <w:rsid w:val="EF3EF40B"/>
    <w:rsid w:val="EF577CA7"/>
    <w:rsid w:val="EF5E4F3F"/>
    <w:rsid w:val="EFBE02E6"/>
    <w:rsid w:val="EFD8D608"/>
    <w:rsid w:val="EFDDCBB0"/>
    <w:rsid w:val="EFE34AC6"/>
    <w:rsid w:val="EFEBC817"/>
    <w:rsid w:val="EFFA59C0"/>
    <w:rsid w:val="EFFBB089"/>
    <w:rsid w:val="EFFE2833"/>
    <w:rsid w:val="EFFE9AAF"/>
    <w:rsid w:val="EFFEC684"/>
    <w:rsid w:val="EFFF2849"/>
    <w:rsid w:val="EFFF633C"/>
    <w:rsid w:val="F0ED353F"/>
    <w:rsid w:val="F0F71705"/>
    <w:rsid w:val="F17D6481"/>
    <w:rsid w:val="F1CF9A68"/>
    <w:rsid w:val="F1FD5A73"/>
    <w:rsid w:val="F1FE214B"/>
    <w:rsid w:val="F1FFFE18"/>
    <w:rsid w:val="F2CE0778"/>
    <w:rsid w:val="F2CF5AC1"/>
    <w:rsid w:val="F2FF2F7E"/>
    <w:rsid w:val="F34EAD7F"/>
    <w:rsid w:val="F3777E51"/>
    <w:rsid w:val="F37D5710"/>
    <w:rsid w:val="F3DF56AA"/>
    <w:rsid w:val="F3EFC0BE"/>
    <w:rsid w:val="F3F711E6"/>
    <w:rsid w:val="F3FBD31D"/>
    <w:rsid w:val="F3FF49BF"/>
    <w:rsid w:val="F3FFBF93"/>
    <w:rsid w:val="F4DFC2D3"/>
    <w:rsid w:val="F4FD35AE"/>
    <w:rsid w:val="F53389B9"/>
    <w:rsid w:val="F5B330C9"/>
    <w:rsid w:val="F5BF4C70"/>
    <w:rsid w:val="F5D1D905"/>
    <w:rsid w:val="F5DFD4DA"/>
    <w:rsid w:val="F5E73914"/>
    <w:rsid w:val="F67F4767"/>
    <w:rsid w:val="F699ECF8"/>
    <w:rsid w:val="F6B14EBD"/>
    <w:rsid w:val="F6BE1BA3"/>
    <w:rsid w:val="F6BFBA08"/>
    <w:rsid w:val="F6D31348"/>
    <w:rsid w:val="F6E7385D"/>
    <w:rsid w:val="F6F2209F"/>
    <w:rsid w:val="F6F318B9"/>
    <w:rsid w:val="F6FF440E"/>
    <w:rsid w:val="F6FFEF9E"/>
    <w:rsid w:val="F75FC99E"/>
    <w:rsid w:val="F7680960"/>
    <w:rsid w:val="F77B2819"/>
    <w:rsid w:val="F77B5C78"/>
    <w:rsid w:val="F78E9C99"/>
    <w:rsid w:val="F7AC1DF1"/>
    <w:rsid w:val="F7B777BB"/>
    <w:rsid w:val="F7BD8A6E"/>
    <w:rsid w:val="F7D10E94"/>
    <w:rsid w:val="F7DF8B7F"/>
    <w:rsid w:val="F7DFB5DA"/>
    <w:rsid w:val="F7F3B572"/>
    <w:rsid w:val="F7F46F9D"/>
    <w:rsid w:val="F7F581E2"/>
    <w:rsid w:val="F7FB0835"/>
    <w:rsid w:val="F7FB40CC"/>
    <w:rsid w:val="F7FD9DA1"/>
    <w:rsid w:val="F86D19F8"/>
    <w:rsid w:val="F8BEE299"/>
    <w:rsid w:val="F975EF87"/>
    <w:rsid w:val="F9BE85F9"/>
    <w:rsid w:val="F9D136BD"/>
    <w:rsid w:val="F9DF4F7A"/>
    <w:rsid w:val="F9E60EAE"/>
    <w:rsid w:val="F9E77388"/>
    <w:rsid w:val="FA7C285B"/>
    <w:rsid w:val="FABB3FCA"/>
    <w:rsid w:val="FADFA900"/>
    <w:rsid w:val="FAFF667B"/>
    <w:rsid w:val="FAFFC3DF"/>
    <w:rsid w:val="FB5B7081"/>
    <w:rsid w:val="FB5F31F0"/>
    <w:rsid w:val="FB6DB8D0"/>
    <w:rsid w:val="FB7EF19D"/>
    <w:rsid w:val="FBA10905"/>
    <w:rsid w:val="FBBA74C1"/>
    <w:rsid w:val="FBD5EA0B"/>
    <w:rsid w:val="FBD7843E"/>
    <w:rsid w:val="FBDF4122"/>
    <w:rsid w:val="FBECD01D"/>
    <w:rsid w:val="FBF388A4"/>
    <w:rsid w:val="FBF551AA"/>
    <w:rsid w:val="FBF9186C"/>
    <w:rsid w:val="FBFDAACE"/>
    <w:rsid w:val="FBFED6AF"/>
    <w:rsid w:val="FC3FCBF8"/>
    <w:rsid w:val="FC637FB3"/>
    <w:rsid w:val="FC7F316E"/>
    <w:rsid w:val="FCBB0221"/>
    <w:rsid w:val="FCBF121D"/>
    <w:rsid w:val="FCD6C669"/>
    <w:rsid w:val="FCF5B62D"/>
    <w:rsid w:val="FCFBC607"/>
    <w:rsid w:val="FCFF4D8A"/>
    <w:rsid w:val="FCFFDBC3"/>
    <w:rsid w:val="FD35F5D2"/>
    <w:rsid w:val="FD7F8EF0"/>
    <w:rsid w:val="FDAD4C60"/>
    <w:rsid w:val="FDB98902"/>
    <w:rsid w:val="FDBDDBA7"/>
    <w:rsid w:val="FDBF7873"/>
    <w:rsid w:val="FDD35005"/>
    <w:rsid w:val="FDD6C14D"/>
    <w:rsid w:val="FDEEEADA"/>
    <w:rsid w:val="FDEF6684"/>
    <w:rsid w:val="FDEF77A5"/>
    <w:rsid w:val="FDFA6BDC"/>
    <w:rsid w:val="FDFAFBAF"/>
    <w:rsid w:val="FDFB3826"/>
    <w:rsid w:val="FDFCD9B6"/>
    <w:rsid w:val="FDFE0E07"/>
    <w:rsid w:val="FDFF2CC0"/>
    <w:rsid w:val="FDFF2CD7"/>
    <w:rsid w:val="FDFF3625"/>
    <w:rsid w:val="FDFF6FE3"/>
    <w:rsid w:val="FDFF9331"/>
    <w:rsid w:val="FDFFD254"/>
    <w:rsid w:val="FE7DCC1A"/>
    <w:rsid w:val="FE7E2F79"/>
    <w:rsid w:val="FE7F0240"/>
    <w:rsid w:val="FE9CE95E"/>
    <w:rsid w:val="FEB4179E"/>
    <w:rsid w:val="FEB7FC7F"/>
    <w:rsid w:val="FEBE0E28"/>
    <w:rsid w:val="FEBF79C9"/>
    <w:rsid w:val="FEDEF1A0"/>
    <w:rsid w:val="FEE7D324"/>
    <w:rsid w:val="FEF295DD"/>
    <w:rsid w:val="FEF71531"/>
    <w:rsid w:val="FEF744E8"/>
    <w:rsid w:val="FEF92296"/>
    <w:rsid w:val="FEFE728E"/>
    <w:rsid w:val="FEFE80C3"/>
    <w:rsid w:val="FEFF03F3"/>
    <w:rsid w:val="FF2381F8"/>
    <w:rsid w:val="FF2E07EE"/>
    <w:rsid w:val="FF39D057"/>
    <w:rsid w:val="FF3B97DB"/>
    <w:rsid w:val="FF3C3F11"/>
    <w:rsid w:val="FF4750C6"/>
    <w:rsid w:val="FF5DB769"/>
    <w:rsid w:val="FF5F306B"/>
    <w:rsid w:val="FF6D361E"/>
    <w:rsid w:val="FF6D94B0"/>
    <w:rsid w:val="FF6F9E30"/>
    <w:rsid w:val="FF6FE0CF"/>
    <w:rsid w:val="FF779CDB"/>
    <w:rsid w:val="FF7D9FBF"/>
    <w:rsid w:val="FF7E337A"/>
    <w:rsid w:val="FF8B7804"/>
    <w:rsid w:val="FF9F863C"/>
    <w:rsid w:val="FF9FC1C1"/>
    <w:rsid w:val="FF9FFF51"/>
    <w:rsid w:val="FFA28B0B"/>
    <w:rsid w:val="FFAFD21E"/>
    <w:rsid w:val="FFBCE9BC"/>
    <w:rsid w:val="FFBE0368"/>
    <w:rsid w:val="FFBF03A3"/>
    <w:rsid w:val="FFBF1CAC"/>
    <w:rsid w:val="FFBF3CB2"/>
    <w:rsid w:val="FFC2237B"/>
    <w:rsid w:val="FFC2AC88"/>
    <w:rsid w:val="FFC593B6"/>
    <w:rsid w:val="FFC599DD"/>
    <w:rsid w:val="FFCF251A"/>
    <w:rsid w:val="FFCF7DC2"/>
    <w:rsid w:val="FFD7C742"/>
    <w:rsid w:val="FFDBED91"/>
    <w:rsid w:val="FFDDC19A"/>
    <w:rsid w:val="FFDE204E"/>
    <w:rsid w:val="FFDF3E3B"/>
    <w:rsid w:val="FFE33262"/>
    <w:rsid w:val="FFE3C113"/>
    <w:rsid w:val="FFE512E5"/>
    <w:rsid w:val="FFEA977B"/>
    <w:rsid w:val="FFEAD8D6"/>
    <w:rsid w:val="FFEB963F"/>
    <w:rsid w:val="FFEC64A3"/>
    <w:rsid w:val="FFECB757"/>
    <w:rsid w:val="FFED4596"/>
    <w:rsid w:val="FFF71363"/>
    <w:rsid w:val="FFF745F8"/>
    <w:rsid w:val="FFF7522E"/>
    <w:rsid w:val="FFF7ED31"/>
    <w:rsid w:val="FFF8F057"/>
    <w:rsid w:val="FFF90CB8"/>
    <w:rsid w:val="FFF99B5B"/>
    <w:rsid w:val="FFFAB4F6"/>
    <w:rsid w:val="FFFBDDB9"/>
    <w:rsid w:val="FFFBF1CD"/>
    <w:rsid w:val="FFFC9170"/>
    <w:rsid w:val="FFFD25F7"/>
    <w:rsid w:val="FFFD7716"/>
    <w:rsid w:val="FFFD8252"/>
    <w:rsid w:val="FFFDAEDE"/>
    <w:rsid w:val="FFFE3E07"/>
    <w:rsid w:val="FFFF1E42"/>
    <w:rsid w:val="FFFFF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name="Balloon Text"/>
    <w:lsdException w:qFormat="1"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="Times New Roman" w:hAnsi="Times New Roman" w:eastAsia="宋体" w:cs="Times New Roman"/>
      <w:kern w:val="0"/>
      <w:sz w:val="24"/>
      <w:szCs w:val="20"/>
    </w:rPr>
  </w:style>
  <w:style w:type="paragraph" w:styleId="3">
    <w:name w:val="Body Text"/>
    <w:basedOn w:val="1"/>
    <w:unhideWhenUsed/>
    <w:qFormat/>
    <w:uiPriority w:val="99"/>
    <w:pPr>
      <w:spacing w:after="120" w:line="620" w:lineRule="exact"/>
      <w:ind w:firstLine="420"/>
    </w:pPr>
    <w:rPr>
      <w:szCs w:val="24"/>
    </w:r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2"/>
    <w:basedOn w:val="1"/>
    <w:qFormat/>
    <w:uiPriority w:val="0"/>
    <w:pPr>
      <w:adjustRightInd w:val="0"/>
      <w:spacing w:line="360" w:lineRule="auto"/>
      <w:textAlignment w:val="baseline"/>
    </w:pPr>
    <w:rPr>
      <w:rFonts w:ascii="楷体_GB2312" w:eastAsia="楷体_GB2312"/>
      <w:kern w:val="44"/>
      <w:sz w:val="28"/>
      <w:szCs w:val="20"/>
    </w:rPr>
  </w:style>
  <w:style w:type="paragraph" w:styleId="9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0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paragraph" w:styleId="11">
    <w:name w:val="Body Text First Indent"/>
    <w:basedOn w:val="3"/>
    <w:qFormat/>
    <w:uiPriority w:val="0"/>
    <w:pPr>
      <w:spacing w:after="0" w:line="600" w:lineRule="exact"/>
    </w:pPr>
    <w:rPr>
      <w:rFonts w:ascii="Times New Roman" w:hAnsi="Times New Roman" w:eastAsia="宋体" w:cs="Times New Roman"/>
      <w:bCs/>
      <w:sz w:val="30"/>
    </w:rPr>
  </w:style>
  <w:style w:type="paragraph" w:styleId="12">
    <w:name w:val="Body Text First Indent 2"/>
    <w:basedOn w:val="4"/>
    <w:qFormat/>
    <w:uiPriority w:val="0"/>
    <w:pPr>
      <w:ind w:firstLine="420" w:firstLineChars="200"/>
    </w:pPr>
  </w:style>
  <w:style w:type="table" w:styleId="14">
    <w:name w:val="Table Grid"/>
    <w:basedOn w:val="1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6">
    <w:name w:val="page number"/>
    <w:basedOn w:val="15"/>
    <w:qFormat/>
    <w:uiPriority w:val="0"/>
  </w:style>
  <w:style w:type="character" w:customStyle="1" w:styleId="17">
    <w:name w:val="页眉 Char"/>
    <w:basedOn w:val="15"/>
    <w:link w:val="7"/>
    <w:qFormat/>
    <w:uiPriority w:val="99"/>
    <w:rPr>
      <w:sz w:val="18"/>
      <w:szCs w:val="18"/>
    </w:rPr>
  </w:style>
  <w:style w:type="character" w:customStyle="1" w:styleId="18">
    <w:name w:val="页脚 Char"/>
    <w:basedOn w:val="15"/>
    <w:link w:val="6"/>
    <w:qFormat/>
    <w:uiPriority w:val="99"/>
    <w:rPr>
      <w:sz w:val="18"/>
      <w:szCs w:val="18"/>
    </w:rPr>
  </w:style>
  <w:style w:type="character" w:customStyle="1" w:styleId="19">
    <w:name w:val="NormalCharacter"/>
    <w:semiHidden/>
    <w:qFormat/>
    <w:uiPriority w:val="0"/>
  </w:style>
  <w:style w:type="character" w:customStyle="1" w:styleId="20">
    <w:name w:val="批注框文本 Char"/>
    <w:basedOn w:val="15"/>
    <w:link w:val="5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1">
    <w:name w:val="_Style 1"/>
    <w:basedOn w:val="1"/>
    <w:qFormat/>
    <w:uiPriority w:val="0"/>
    <w:pPr>
      <w:spacing w:line="481" w:lineRule="atLeast"/>
      <w:ind w:firstLine="623"/>
      <w:textAlignment w:val="baseline"/>
    </w:pPr>
    <w:rPr>
      <w:rFonts w:ascii="Times New Roman" w:eastAsia="仿宋_GB2312"/>
      <w:color w:val="000000"/>
      <w:sz w:val="31"/>
    </w:rPr>
  </w:style>
  <w:style w:type="paragraph" w:customStyle="1" w:styleId="22">
    <w:name w:val="BodyText1I2"/>
    <w:basedOn w:val="23"/>
    <w:qFormat/>
    <w:uiPriority w:val="0"/>
    <w:pPr>
      <w:tabs>
        <w:tab w:val="left" w:pos="3600"/>
      </w:tabs>
      <w:ind w:firstLine="420" w:firstLineChars="200"/>
    </w:pPr>
  </w:style>
  <w:style w:type="paragraph" w:customStyle="1" w:styleId="23">
    <w:name w:val="BodyTextIndent"/>
    <w:basedOn w:val="1"/>
    <w:qFormat/>
    <w:uiPriority w:val="0"/>
    <w:pPr>
      <w:tabs>
        <w:tab w:val="left" w:pos="3600"/>
      </w:tabs>
      <w:ind w:left="-359" w:leftChars="-171" w:firstLine="675" w:firstLineChars="211"/>
      <w:textAlignment w:val="baseline"/>
    </w:pPr>
    <w:rPr>
      <w:rFonts w:ascii="仿宋_GB2312" w:eastAsia="仿宋_GB2312"/>
      <w:sz w:val="32"/>
    </w:rPr>
  </w:style>
  <w:style w:type="paragraph" w:customStyle="1" w:styleId="24">
    <w:name w:val="WPSOffice手动目录 3"/>
    <w:qFormat/>
    <w:uiPriority w:val="0"/>
    <w:pPr>
      <w:ind w:left="400" w:leftChars="400"/>
    </w:pPr>
    <w:rPr>
      <w:rFonts w:ascii="Calibri" w:hAnsi="Calibri" w:eastAsia="宋体" w:cs="Times New Roman"/>
      <w:kern w:val="0"/>
      <w:sz w:val="20"/>
      <w:szCs w:val="20"/>
      <w:lang w:val="en-US" w:eastAsia="zh-CN" w:bidi="ar-SA"/>
      <w14:ligatures w14:val="none"/>
    </w:rPr>
  </w:style>
  <w:style w:type="paragraph" w:styleId="2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26115</Words>
  <Characters>28179</Characters>
  <Lines>109</Lines>
  <Paragraphs>30</Paragraphs>
  <TotalTime>45</TotalTime>
  <ScaleCrop>false</ScaleCrop>
  <LinksUpToDate>false</LinksUpToDate>
  <CharactersWithSpaces>28995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2022-07-19T12:50:00Z</dcterms:created>
  <dc:creator>LXK</dc:creator>
  <cp:lastModifiedBy>huanghe</cp:lastModifiedBy>
  <cp:lastPrinted>2024-05-08T10:33:00Z</cp:lastPrinted>
  <dcterms:modified xsi:type="dcterms:W3CDTF">2026-07-03T10:19:23Z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ICV">
    <vt:lpwstr>F31C588A4AE8E6432B1C476A09AB3284_43</vt:lpwstr>
  </property>
</Properties>
</file>