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6AFBF7" w14:textId="77777777" w:rsidR="00245893" w:rsidRDefault="00000000">
      <w:pPr>
        <w:jc w:val="center"/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b/>
          <w:bCs/>
          <w:sz w:val="28"/>
          <w:szCs w:val="28"/>
        </w:rPr>
        <w:t>2026年度省自然科学奖公示内容</w:t>
      </w:r>
    </w:p>
    <w:p w14:paraId="1928D823" w14:textId="451E38E8" w:rsidR="00245893" w:rsidRPr="00C456BC" w:rsidRDefault="00000000">
      <w:pPr>
        <w:rPr>
          <w:rFonts w:ascii="宋体" w:eastAsia="宋体" w:hAnsi="宋体" w:hint="eastAsia"/>
          <w:sz w:val="24"/>
          <w:szCs w:val="24"/>
        </w:rPr>
      </w:pPr>
      <w:r>
        <w:rPr>
          <w:rFonts w:ascii="宋体" w:eastAsia="宋体" w:hAnsi="宋体" w:hint="eastAsia"/>
          <w:sz w:val="28"/>
          <w:szCs w:val="28"/>
        </w:rPr>
        <w:t>项目名称：</w:t>
      </w:r>
      <w:r w:rsidR="00C456BC" w:rsidRPr="00C456BC">
        <w:rPr>
          <w:rFonts w:ascii="Times New Roman" w:eastAsia="宋体" w:hAnsi="Times New Roman" w:cs="Times New Roman"/>
          <w:sz w:val="28"/>
          <w:szCs w:val="28"/>
          <w14:ligatures w14:val="none"/>
        </w:rPr>
        <w:t>基于氮氧双官能团配体的框架材料的制备及性质研究</w:t>
      </w:r>
    </w:p>
    <w:p w14:paraId="62E8B21F" w14:textId="4101232F" w:rsidR="00245893" w:rsidRPr="00C456BC" w:rsidRDefault="00000000">
      <w:pPr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提名者：</w:t>
      </w:r>
      <w:r w:rsidR="00C456BC" w:rsidRPr="00C456BC">
        <w:rPr>
          <w:rFonts w:ascii="Times New Roman" w:eastAsia="宋体" w:hAnsi="Times New Roman" w:cs="Times New Roman"/>
          <w:sz w:val="28"/>
          <w:szCs w:val="28"/>
          <w14:ligatures w14:val="none"/>
        </w:rPr>
        <w:t>河南省教育厅</w:t>
      </w:r>
    </w:p>
    <w:p w14:paraId="79C88E8D" w14:textId="4BB50F79" w:rsidR="00245893" w:rsidRDefault="00000000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提名等级：</w:t>
      </w:r>
      <w:r w:rsidR="00C456BC">
        <w:rPr>
          <w:rFonts w:ascii="宋体" w:eastAsia="宋体" w:hAnsi="宋体" w:hint="eastAsia"/>
          <w:sz w:val="28"/>
          <w:szCs w:val="28"/>
        </w:rPr>
        <w:t>三等奖</w:t>
      </w:r>
    </w:p>
    <w:p w14:paraId="6F105BF7" w14:textId="31B88652" w:rsidR="00245893" w:rsidRDefault="00000000">
      <w:pPr>
        <w:jc w:val="left"/>
        <w:rPr>
          <w:rFonts w:ascii="宋体" w:eastAsia="宋体" w:hAnsi="宋体" w:hint="eastAsia"/>
          <w:color w:val="FF0000"/>
          <w:sz w:val="28"/>
          <w:szCs w:val="28"/>
        </w:rPr>
      </w:pPr>
      <w:r>
        <w:rPr>
          <w:rFonts w:ascii="宋体" w:eastAsia="宋体" w:hAnsi="宋体" w:hint="eastAsia"/>
          <w:color w:val="000000" w:themeColor="text1"/>
          <w:sz w:val="28"/>
          <w:szCs w:val="28"/>
        </w:rPr>
        <w:t>代表性论文（专著）目录</w:t>
      </w:r>
    </w:p>
    <w:tbl>
      <w:tblPr>
        <w:tblW w:w="104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8"/>
        <w:gridCol w:w="1781"/>
        <w:gridCol w:w="1534"/>
        <w:gridCol w:w="760"/>
        <w:gridCol w:w="720"/>
        <w:gridCol w:w="693"/>
        <w:gridCol w:w="773"/>
        <w:gridCol w:w="694"/>
        <w:gridCol w:w="773"/>
        <w:gridCol w:w="760"/>
        <w:gridCol w:w="827"/>
        <w:gridCol w:w="645"/>
      </w:tblGrid>
      <w:tr w:rsidR="00C456BC" w:rsidRPr="005C08CA" w14:paraId="3977ECCE" w14:textId="77777777" w:rsidTr="00ED6373">
        <w:trPr>
          <w:trHeight w:val="1031"/>
          <w:jc w:val="center"/>
        </w:trPr>
        <w:tc>
          <w:tcPr>
            <w:tcW w:w="528" w:type="dxa"/>
            <w:tcBorders>
              <w:top w:val="single" w:sz="8" w:space="0" w:color="auto"/>
            </w:tcBorders>
            <w:noWrap/>
            <w:vAlign w:val="center"/>
          </w:tcPr>
          <w:p w14:paraId="2D28A0B6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5C08CA">
              <w:rPr>
                <w:rFonts w:ascii="Times New Roman"/>
                <w:b/>
                <w:sz w:val="21"/>
                <w:szCs w:val="28"/>
              </w:rPr>
              <w:t>序号</w:t>
            </w:r>
          </w:p>
        </w:tc>
        <w:tc>
          <w:tcPr>
            <w:tcW w:w="1781" w:type="dxa"/>
            <w:tcBorders>
              <w:top w:val="single" w:sz="8" w:space="0" w:color="auto"/>
            </w:tcBorders>
            <w:noWrap/>
            <w:vAlign w:val="center"/>
          </w:tcPr>
          <w:p w14:paraId="0AAA40C9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5C08CA">
              <w:rPr>
                <w:rFonts w:ascii="Times New Roman"/>
                <w:b/>
                <w:sz w:val="21"/>
                <w:szCs w:val="28"/>
              </w:rPr>
              <w:t>论文专著名称</w:t>
            </w:r>
            <w:r w:rsidRPr="005C08CA">
              <w:rPr>
                <w:rFonts w:ascii="Times New Roman"/>
                <w:b/>
                <w:sz w:val="21"/>
                <w:szCs w:val="28"/>
              </w:rPr>
              <w:t>/</w:t>
            </w:r>
          </w:p>
          <w:p w14:paraId="40840A41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5C08CA">
              <w:rPr>
                <w:rFonts w:ascii="Times New Roman"/>
                <w:b/>
                <w:sz w:val="21"/>
                <w:szCs w:val="28"/>
              </w:rPr>
              <w:t>刊名</w:t>
            </w:r>
            <w:r w:rsidRPr="005C08CA">
              <w:rPr>
                <w:rFonts w:ascii="Times New Roman"/>
                <w:b/>
                <w:sz w:val="21"/>
                <w:szCs w:val="28"/>
              </w:rPr>
              <w:t xml:space="preserve">/ </w:t>
            </w:r>
            <w:r w:rsidRPr="005C08CA">
              <w:rPr>
                <w:rFonts w:ascii="Times New Roman"/>
                <w:b/>
                <w:sz w:val="21"/>
                <w:szCs w:val="28"/>
              </w:rPr>
              <w:t>作者</w:t>
            </w:r>
          </w:p>
        </w:tc>
        <w:tc>
          <w:tcPr>
            <w:tcW w:w="1534" w:type="dxa"/>
            <w:tcBorders>
              <w:top w:val="single" w:sz="8" w:space="0" w:color="auto"/>
            </w:tcBorders>
            <w:noWrap/>
            <w:vAlign w:val="center"/>
          </w:tcPr>
          <w:p w14:paraId="248A3209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5C08CA">
              <w:rPr>
                <w:rFonts w:ascii="Times New Roman"/>
                <w:b/>
                <w:sz w:val="21"/>
                <w:szCs w:val="28"/>
              </w:rPr>
              <w:t>年卷页码</w:t>
            </w:r>
          </w:p>
          <w:p w14:paraId="64AE559D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5C08CA">
              <w:rPr>
                <w:rFonts w:ascii="Times New Roman"/>
                <w:b/>
                <w:sz w:val="21"/>
                <w:szCs w:val="28"/>
              </w:rPr>
              <w:t>（</w:t>
            </w:r>
            <w:r w:rsidRPr="005C08CA">
              <w:rPr>
                <w:rFonts w:ascii="Times New Roman"/>
                <w:b/>
                <w:sz w:val="21"/>
                <w:szCs w:val="28"/>
              </w:rPr>
              <w:t>xx</w:t>
            </w:r>
            <w:r w:rsidRPr="005C08CA">
              <w:rPr>
                <w:rFonts w:ascii="Times New Roman"/>
                <w:b/>
                <w:sz w:val="21"/>
                <w:szCs w:val="28"/>
              </w:rPr>
              <w:t>年</w:t>
            </w:r>
            <w:r w:rsidRPr="005C08CA">
              <w:rPr>
                <w:rFonts w:ascii="Times New Roman"/>
                <w:b/>
                <w:sz w:val="21"/>
                <w:szCs w:val="28"/>
              </w:rPr>
              <w:t>xx</w:t>
            </w:r>
            <w:r w:rsidRPr="005C08CA">
              <w:rPr>
                <w:rFonts w:ascii="Times New Roman"/>
                <w:b/>
                <w:sz w:val="21"/>
                <w:szCs w:val="28"/>
              </w:rPr>
              <w:t>卷</w:t>
            </w:r>
            <w:r w:rsidRPr="005C08CA">
              <w:rPr>
                <w:rFonts w:ascii="Times New Roman"/>
                <w:b/>
                <w:sz w:val="21"/>
                <w:szCs w:val="28"/>
              </w:rPr>
              <w:t>xx</w:t>
            </w:r>
            <w:r w:rsidRPr="005C08CA">
              <w:rPr>
                <w:rFonts w:ascii="Times New Roman"/>
                <w:b/>
                <w:sz w:val="21"/>
                <w:szCs w:val="28"/>
              </w:rPr>
              <w:t>页）</w:t>
            </w:r>
          </w:p>
        </w:tc>
        <w:tc>
          <w:tcPr>
            <w:tcW w:w="760" w:type="dxa"/>
            <w:tcBorders>
              <w:top w:val="single" w:sz="8" w:space="0" w:color="auto"/>
            </w:tcBorders>
            <w:noWrap/>
            <w:vAlign w:val="center"/>
          </w:tcPr>
          <w:p w14:paraId="0F1759C8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5C08CA">
              <w:rPr>
                <w:rFonts w:ascii="Times New Roman"/>
                <w:b/>
                <w:sz w:val="21"/>
                <w:szCs w:val="28"/>
              </w:rPr>
              <w:t>发表时间</w:t>
            </w:r>
          </w:p>
        </w:tc>
        <w:tc>
          <w:tcPr>
            <w:tcW w:w="720" w:type="dxa"/>
            <w:tcBorders>
              <w:top w:val="single" w:sz="8" w:space="0" w:color="auto"/>
            </w:tcBorders>
            <w:noWrap/>
            <w:vAlign w:val="center"/>
          </w:tcPr>
          <w:p w14:paraId="0DDBF6CC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5C08CA">
              <w:rPr>
                <w:rFonts w:ascii="Times New Roman"/>
                <w:b/>
                <w:sz w:val="21"/>
                <w:szCs w:val="28"/>
              </w:rPr>
              <w:t>通讯作者</w:t>
            </w:r>
          </w:p>
        </w:tc>
        <w:tc>
          <w:tcPr>
            <w:tcW w:w="693" w:type="dxa"/>
            <w:tcBorders>
              <w:top w:val="single" w:sz="8" w:space="0" w:color="auto"/>
            </w:tcBorders>
            <w:noWrap/>
            <w:vAlign w:val="center"/>
          </w:tcPr>
          <w:p w14:paraId="4A9798DF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5C08CA">
              <w:rPr>
                <w:rFonts w:ascii="Times New Roman"/>
                <w:b/>
                <w:sz w:val="21"/>
                <w:szCs w:val="28"/>
              </w:rPr>
              <w:t>第一作者</w:t>
            </w:r>
          </w:p>
        </w:tc>
        <w:tc>
          <w:tcPr>
            <w:tcW w:w="773" w:type="dxa"/>
            <w:tcBorders>
              <w:top w:val="single" w:sz="8" w:space="0" w:color="auto"/>
            </w:tcBorders>
            <w:noWrap/>
            <w:vAlign w:val="center"/>
          </w:tcPr>
          <w:p w14:paraId="34D075A9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5C08CA">
              <w:rPr>
                <w:rFonts w:ascii="Times New Roman"/>
                <w:b/>
                <w:sz w:val="21"/>
                <w:szCs w:val="28"/>
              </w:rPr>
              <w:t>第一署名单位</w:t>
            </w:r>
          </w:p>
        </w:tc>
        <w:tc>
          <w:tcPr>
            <w:tcW w:w="694" w:type="dxa"/>
            <w:tcBorders>
              <w:top w:val="single" w:sz="8" w:space="0" w:color="auto"/>
            </w:tcBorders>
            <w:noWrap/>
            <w:vAlign w:val="center"/>
          </w:tcPr>
          <w:p w14:paraId="3C3E9548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5C08CA">
              <w:rPr>
                <w:rFonts w:ascii="Times New Roman"/>
                <w:b/>
                <w:sz w:val="21"/>
                <w:szCs w:val="28"/>
              </w:rPr>
              <w:t>国内作者</w:t>
            </w:r>
          </w:p>
        </w:tc>
        <w:tc>
          <w:tcPr>
            <w:tcW w:w="773" w:type="dxa"/>
            <w:tcBorders>
              <w:top w:val="single" w:sz="8" w:space="0" w:color="auto"/>
            </w:tcBorders>
            <w:noWrap/>
            <w:vAlign w:val="center"/>
          </w:tcPr>
          <w:p w14:paraId="47F1D089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proofErr w:type="gramStart"/>
            <w:r w:rsidRPr="005C08CA">
              <w:rPr>
                <w:rFonts w:ascii="Times New Roman"/>
                <w:b/>
                <w:sz w:val="21"/>
                <w:szCs w:val="28"/>
              </w:rPr>
              <w:t>他引总次数</w:t>
            </w:r>
            <w:proofErr w:type="gramEnd"/>
          </w:p>
        </w:tc>
        <w:tc>
          <w:tcPr>
            <w:tcW w:w="760" w:type="dxa"/>
            <w:tcBorders>
              <w:top w:val="single" w:sz="8" w:space="0" w:color="auto"/>
            </w:tcBorders>
            <w:noWrap/>
            <w:vAlign w:val="center"/>
          </w:tcPr>
          <w:p w14:paraId="22D9E865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5C08CA">
              <w:rPr>
                <w:rFonts w:ascii="Times New Roman"/>
                <w:b/>
                <w:sz w:val="21"/>
                <w:szCs w:val="28"/>
              </w:rPr>
              <w:t>检索数据库</w:t>
            </w:r>
          </w:p>
        </w:tc>
        <w:tc>
          <w:tcPr>
            <w:tcW w:w="827" w:type="dxa"/>
            <w:tcBorders>
              <w:top w:val="single" w:sz="8" w:space="0" w:color="auto"/>
            </w:tcBorders>
            <w:noWrap/>
            <w:vAlign w:val="center"/>
          </w:tcPr>
          <w:p w14:paraId="1CB52F41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5C08CA">
              <w:rPr>
                <w:rFonts w:ascii="Times New Roman"/>
                <w:b/>
                <w:sz w:val="21"/>
                <w:szCs w:val="28"/>
              </w:rPr>
              <w:t>中科院</w:t>
            </w:r>
            <w:r w:rsidRPr="005C08CA">
              <w:rPr>
                <w:rFonts w:ascii="Times New Roman"/>
                <w:b/>
                <w:sz w:val="21"/>
                <w:szCs w:val="28"/>
              </w:rPr>
              <w:t>JCR</w:t>
            </w:r>
          </w:p>
          <w:p w14:paraId="6DE28BCE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5C08CA">
              <w:rPr>
                <w:rFonts w:ascii="Times New Roman"/>
                <w:b/>
                <w:sz w:val="21"/>
                <w:szCs w:val="28"/>
              </w:rPr>
              <w:t>分区</w:t>
            </w:r>
          </w:p>
        </w:tc>
        <w:tc>
          <w:tcPr>
            <w:tcW w:w="645" w:type="dxa"/>
            <w:tcBorders>
              <w:top w:val="single" w:sz="8" w:space="0" w:color="auto"/>
            </w:tcBorders>
            <w:noWrap/>
            <w:vAlign w:val="center"/>
          </w:tcPr>
          <w:p w14:paraId="271A4AB5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5C08CA">
              <w:rPr>
                <w:rFonts w:ascii="Times New Roman"/>
                <w:b/>
                <w:sz w:val="21"/>
                <w:szCs w:val="28"/>
              </w:rPr>
              <w:t>核心</w:t>
            </w:r>
          </w:p>
          <w:p w14:paraId="36B0D8BF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 w:rsidRPr="005C08CA">
              <w:rPr>
                <w:rFonts w:ascii="Times New Roman"/>
                <w:b/>
                <w:sz w:val="21"/>
                <w:szCs w:val="28"/>
              </w:rPr>
              <w:t>期刊</w:t>
            </w:r>
          </w:p>
        </w:tc>
      </w:tr>
      <w:tr w:rsidR="00C456BC" w:rsidRPr="005C08CA" w14:paraId="41E1DC15" w14:textId="77777777" w:rsidTr="00ED6373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48C4775F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1</w:t>
            </w:r>
          </w:p>
        </w:tc>
        <w:tc>
          <w:tcPr>
            <w:tcW w:w="1781" w:type="dxa"/>
            <w:noWrap/>
            <w:vAlign w:val="center"/>
          </w:tcPr>
          <w:p w14:paraId="34245DDD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 xml:space="preserve">Influence of Guest Exchange on the Magnetization Dynamics of </w:t>
            </w:r>
            <w:proofErr w:type="spellStart"/>
            <w:r w:rsidRPr="005C08CA">
              <w:rPr>
                <w:rFonts w:ascii="Times New Roman"/>
                <w:sz w:val="21"/>
                <w:szCs w:val="28"/>
              </w:rPr>
              <w:t>Dilanthanide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 xml:space="preserve"> Single-Molecule-Magnet Nodes within a Metal-Organic Framework/</w:t>
            </w:r>
            <w:proofErr w:type="spellStart"/>
            <w:r w:rsidRPr="005C08CA">
              <w:rPr>
                <w:rFonts w:ascii="Times New Roman"/>
                <w:sz w:val="21"/>
                <w:szCs w:val="28"/>
              </w:rPr>
              <w:t>Angew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>. Chem. Int. Ed./</w:t>
            </w:r>
            <w:proofErr w:type="spellStart"/>
            <w:r w:rsidRPr="005C08CA">
              <w:rPr>
                <w:rFonts w:ascii="Times New Roman"/>
                <w:sz w:val="21"/>
                <w:szCs w:val="28"/>
              </w:rPr>
              <w:t>Xuejing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 xml:space="preserve"> Zhang, </w:t>
            </w:r>
            <w:proofErr w:type="spellStart"/>
            <w:r w:rsidRPr="005C08CA">
              <w:rPr>
                <w:rFonts w:ascii="Times New Roman"/>
                <w:sz w:val="21"/>
                <w:szCs w:val="28"/>
              </w:rPr>
              <w:t>Veacheslav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 xml:space="preserve"> Vieru, Xiaowen Feng, Jun-Liang Liu, </w:t>
            </w:r>
            <w:proofErr w:type="spellStart"/>
            <w:r w:rsidRPr="005C08CA">
              <w:rPr>
                <w:rFonts w:ascii="Times New Roman"/>
                <w:sz w:val="21"/>
                <w:szCs w:val="28"/>
              </w:rPr>
              <w:t>Zhenjie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 xml:space="preserve"> Zhang, Bo Na, Wei Shi, Bing-Wu Wang, Annie K. Powell, Liviu F. </w:t>
            </w:r>
            <w:proofErr w:type="spellStart"/>
            <w:r w:rsidRPr="005C08CA">
              <w:rPr>
                <w:rFonts w:ascii="Times New Roman"/>
                <w:sz w:val="21"/>
                <w:szCs w:val="28"/>
              </w:rPr>
              <w:t>Chibotaru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>, Song Gao, Peng Cheng and Jeffrey R. Long</w:t>
            </w:r>
          </w:p>
        </w:tc>
        <w:tc>
          <w:tcPr>
            <w:tcW w:w="1534" w:type="dxa"/>
            <w:noWrap/>
            <w:vAlign w:val="center"/>
          </w:tcPr>
          <w:p w14:paraId="7231C5C4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2015, 54, 9861–9865</w:t>
            </w:r>
          </w:p>
        </w:tc>
        <w:tc>
          <w:tcPr>
            <w:tcW w:w="760" w:type="dxa"/>
            <w:noWrap/>
            <w:vAlign w:val="center"/>
          </w:tcPr>
          <w:p w14:paraId="7A7CF247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 xml:space="preserve">2015-6-26 </w:t>
            </w:r>
          </w:p>
        </w:tc>
        <w:tc>
          <w:tcPr>
            <w:tcW w:w="720" w:type="dxa"/>
            <w:noWrap/>
            <w:vAlign w:val="center"/>
          </w:tcPr>
          <w:p w14:paraId="26677439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Wei Shi</w:t>
            </w:r>
            <w:r w:rsidRPr="005C08CA">
              <w:rPr>
                <w:rFonts w:ascii="Times New Roman"/>
                <w:sz w:val="21"/>
                <w:szCs w:val="28"/>
              </w:rPr>
              <w:t>，</w:t>
            </w:r>
            <w:r w:rsidRPr="005C08CA">
              <w:rPr>
                <w:rFonts w:ascii="Times New Roman"/>
                <w:sz w:val="21"/>
                <w:szCs w:val="28"/>
              </w:rPr>
              <w:t xml:space="preserve">Liviu F. </w:t>
            </w:r>
            <w:proofErr w:type="spellStart"/>
            <w:r w:rsidRPr="005C08CA">
              <w:rPr>
                <w:rFonts w:ascii="Times New Roman"/>
                <w:sz w:val="21"/>
                <w:szCs w:val="28"/>
              </w:rPr>
              <w:t>Chibotaru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>，</w:t>
            </w:r>
            <w:r w:rsidRPr="005C08CA">
              <w:rPr>
                <w:rFonts w:ascii="Times New Roman"/>
                <w:sz w:val="21"/>
                <w:szCs w:val="28"/>
              </w:rPr>
              <w:t>Song Gao</w:t>
            </w:r>
            <w:r w:rsidRPr="005C08CA">
              <w:rPr>
                <w:rFonts w:ascii="Times New Roman"/>
                <w:sz w:val="21"/>
                <w:szCs w:val="28"/>
              </w:rPr>
              <w:t>，</w:t>
            </w:r>
            <w:r w:rsidRPr="005C08CA">
              <w:rPr>
                <w:rFonts w:ascii="Times New Roman"/>
                <w:sz w:val="21"/>
                <w:szCs w:val="28"/>
              </w:rPr>
              <w:t>Jeffrey R. Long</w:t>
            </w:r>
          </w:p>
        </w:tc>
        <w:tc>
          <w:tcPr>
            <w:tcW w:w="693" w:type="dxa"/>
            <w:noWrap/>
            <w:vAlign w:val="center"/>
          </w:tcPr>
          <w:p w14:paraId="69E26DDF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 w:rsidRPr="005C08CA">
              <w:rPr>
                <w:rFonts w:ascii="Times New Roman"/>
                <w:sz w:val="21"/>
                <w:szCs w:val="28"/>
              </w:rPr>
              <w:t>Xuejing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 xml:space="preserve"> Zhang</w:t>
            </w:r>
          </w:p>
        </w:tc>
        <w:tc>
          <w:tcPr>
            <w:tcW w:w="773" w:type="dxa"/>
            <w:noWrap/>
            <w:vAlign w:val="center"/>
          </w:tcPr>
          <w:p w14:paraId="2E9DE293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Nankai University</w:t>
            </w:r>
          </w:p>
        </w:tc>
        <w:tc>
          <w:tcPr>
            <w:tcW w:w="694" w:type="dxa"/>
            <w:noWrap/>
            <w:vAlign w:val="center"/>
          </w:tcPr>
          <w:p w14:paraId="7A09DDB7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 w:rsidRPr="005C08CA">
              <w:rPr>
                <w:rFonts w:ascii="Times New Roman"/>
                <w:sz w:val="21"/>
                <w:szCs w:val="28"/>
              </w:rPr>
              <w:t>Xuejing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 xml:space="preserve"> Zhang, Xiaowen Feng, Jun-Liang Liu, </w:t>
            </w:r>
            <w:proofErr w:type="spellStart"/>
            <w:r w:rsidRPr="005C08CA">
              <w:rPr>
                <w:rFonts w:ascii="Times New Roman"/>
                <w:sz w:val="21"/>
                <w:szCs w:val="28"/>
              </w:rPr>
              <w:t>Zhenjie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 xml:space="preserve"> </w:t>
            </w:r>
            <w:proofErr w:type="spellStart"/>
            <w:proofErr w:type="gramStart"/>
            <w:r w:rsidRPr="005C08CA">
              <w:rPr>
                <w:rFonts w:ascii="Times New Roman"/>
                <w:sz w:val="21"/>
                <w:szCs w:val="28"/>
              </w:rPr>
              <w:t>Zhang,BoNa</w:t>
            </w:r>
            <w:proofErr w:type="spellEnd"/>
            <w:proofErr w:type="gramEnd"/>
            <w:r w:rsidRPr="005C08CA">
              <w:rPr>
                <w:rFonts w:ascii="Times New Roman"/>
                <w:sz w:val="21"/>
                <w:szCs w:val="28"/>
              </w:rPr>
              <w:t xml:space="preserve">, </w:t>
            </w:r>
            <w:proofErr w:type="spellStart"/>
            <w:r w:rsidRPr="005C08CA">
              <w:rPr>
                <w:rFonts w:ascii="Times New Roman"/>
                <w:sz w:val="21"/>
                <w:szCs w:val="28"/>
              </w:rPr>
              <w:t>WeiShi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>, Bing-</w:t>
            </w:r>
            <w:proofErr w:type="spellStart"/>
            <w:r w:rsidRPr="005C08CA">
              <w:rPr>
                <w:rFonts w:ascii="Times New Roman"/>
                <w:sz w:val="21"/>
                <w:szCs w:val="28"/>
              </w:rPr>
              <w:t>WuWang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 xml:space="preserve">, Song </w:t>
            </w:r>
            <w:proofErr w:type="spellStart"/>
            <w:proofErr w:type="gramStart"/>
            <w:r w:rsidRPr="005C08CA">
              <w:rPr>
                <w:rFonts w:ascii="Times New Roman"/>
                <w:sz w:val="21"/>
                <w:szCs w:val="28"/>
              </w:rPr>
              <w:t>Gao,Peng</w:t>
            </w:r>
            <w:proofErr w:type="spellEnd"/>
            <w:proofErr w:type="gramEnd"/>
            <w:r w:rsidRPr="005C08CA">
              <w:rPr>
                <w:rFonts w:ascii="Times New Roman"/>
                <w:sz w:val="21"/>
                <w:szCs w:val="28"/>
              </w:rPr>
              <w:t xml:space="preserve"> Cheng</w:t>
            </w:r>
          </w:p>
        </w:tc>
        <w:tc>
          <w:tcPr>
            <w:tcW w:w="773" w:type="dxa"/>
            <w:noWrap/>
            <w:vAlign w:val="center"/>
          </w:tcPr>
          <w:p w14:paraId="678BBE26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241</w:t>
            </w:r>
          </w:p>
        </w:tc>
        <w:tc>
          <w:tcPr>
            <w:tcW w:w="760" w:type="dxa"/>
            <w:noWrap/>
            <w:vAlign w:val="center"/>
          </w:tcPr>
          <w:p w14:paraId="770A9DA1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web of science</w:t>
            </w:r>
          </w:p>
        </w:tc>
        <w:tc>
          <w:tcPr>
            <w:tcW w:w="827" w:type="dxa"/>
            <w:noWrap/>
            <w:vAlign w:val="center"/>
          </w:tcPr>
          <w:p w14:paraId="6D4E23EB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二</w:t>
            </w:r>
            <w:r w:rsidRPr="005C08CA">
              <w:rPr>
                <w:rFonts w:ascii="Times New Roman"/>
                <w:sz w:val="21"/>
                <w:szCs w:val="28"/>
              </w:rPr>
              <w:t>区</w:t>
            </w:r>
          </w:p>
        </w:tc>
        <w:tc>
          <w:tcPr>
            <w:tcW w:w="645" w:type="dxa"/>
            <w:noWrap/>
            <w:vAlign w:val="center"/>
          </w:tcPr>
          <w:p w14:paraId="69C4E714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  <w:tr w:rsidR="00C456BC" w:rsidRPr="005C08CA" w14:paraId="751FB4A3" w14:textId="77777777" w:rsidTr="00ED6373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10C4E819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2</w:t>
            </w:r>
          </w:p>
        </w:tc>
        <w:tc>
          <w:tcPr>
            <w:tcW w:w="1781" w:type="dxa"/>
            <w:noWrap/>
            <w:vAlign w:val="center"/>
          </w:tcPr>
          <w:p w14:paraId="6D08D215" w14:textId="77777777" w:rsidR="00C456BC" w:rsidRPr="006375E7" w:rsidRDefault="00C456BC" w:rsidP="00ED6373">
            <w:pPr>
              <w:pStyle w:val="af0"/>
              <w:adjustRightInd w:val="0"/>
              <w:spacing w:line="240" w:lineRule="auto"/>
              <w:ind w:firstLine="42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 w:rsidRPr="005C08CA">
              <w:rPr>
                <w:rFonts w:ascii="Times New Roman"/>
                <w:sz w:val="21"/>
                <w:szCs w:val="28"/>
              </w:rPr>
              <w:t>Ratiometric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 xml:space="preserve"> ﬂuorescence sensing and colorimetric decoding methanol by a bimetallic lanthanide-organic framework/</w:t>
            </w:r>
            <w:r w:rsidRPr="005C08CA">
              <w:rPr>
                <w:rFonts w:ascii="Times New Roman"/>
              </w:rPr>
              <w:t xml:space="preserve"> </w:t>
            </w:r>
            <w:r w:rsidRPr="005C08CA">
              <w:rPr>
                <w:rFonts w:ascii="Times New Roman"/>
                <w:sz w:val="21"/>
                <w:szCs w:val="28"/>
              </w:rPr>
              <w:t xml:space="preserve">Sens. </w:t>
            </w:r>
            <w:r w:rsidRPr="005C08CA">
              <w:rPr>
                <w:rFonts w:ascii="Times New Roman"/>
                <w:sz w:val="21"/>
                <w:szCs w:val="28"/>
              </w:rPr>
              <w:lastRenderedPageBreak/>
              <w:t>Actuators B/ Di-Ming Chen, Chun-Xiao Sun, Yu Peng, Nan-Nan Zhang, Huan-Huan Si, Chun-Sen Liu, Miao Du</w:t>
            </w:r>
          </w:p>
        </w:tc>
        <w:tc>
          <w:tcPr>
            <w:tcW w:w="1534" w:type="dxa"/>
            <w:noWrap/>
            <w:vAlign w:val="center"/>
          </w:tcPr>
          <w:p w14:paraId="06706904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lastRenderedPageBreak/>
              <w:t>2018, 265, 104</w:t>
            </w:r>
          </w:p>
        </w:tc>
        <w:tc>
          <w:tcPr>
            <w:tcW w:w="760" w:type="dxa"/>
            <w:noWrap/>
            <w:vAlign w:val="center"/>
          </w:tcPr>
          <w:p w14:paraId="21797BD2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2018-3-8</w:t>
            </w:r>
          </w:p>
        </w:tc>
        <w:tc>
          <w:tcPr>
            <w:tcW w:w="720" w:type="dxa"/>
            <w:noWrap/>
            <w:vAlign w:val="center"/>
          </w:tcPr>
          <w:p w14:paraId="4C8FF810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Chun-Sen Liu, Miao Du</w:t>
            </w:r>
          </w:p>
        </w:tc>
        <w:tc>
          <w:tcPr>
            <w:tcW w:w="693" w:type="dxa"/>
            <w:noWrap/>
            <w:vAlign w:val="center"/>
          </w:tcPr>
          <w:p w14:paraId="4A2C504F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Di-Ming Chen</w:t>
            </w:r>
          </w:p>
        </w:tc>
        <w:tc>
          <w:tcPr>
            <w:tcW w:w="773" w:type="dxa"/>
            <w:noWrap/>
            <w:vAlign w:val="center"/>
          </w:tcPr>
          <w:p w14:paraId="2111C004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Zhengzhou University of Light Industry</w:t>
            </w:r>
          </w:p>
        </w:tc>
        <w:tc>
          <w:tcPr>
            <w:tcW w:w="694" w:type="dxa"/>
            <w:noWrap/>
            <w:vAlign w:val="center"/>
          </w:tcPr>
          <w:p w14:paraId="410020B6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 xml:space="preserve">Di-Ming Chen, Chun-Xiao Sun, Yu Peng, </w:t>
            </w:r>
            <w:r w:rsidRPr="005C08CA">
              <w:rPr>
                <w:rFonts w:ascii="Times New Roman"/>
                <w:sz w:val="21"/>
                <w:szCs w:val="28"/>
              </w:rPr>
              <w:lastRenderedPageBreak/>
              <w:t>Nan-Nan Zhang, Huan-Huan Si, Chun-Sen Liu, Miao Du</w:t>
            </w:r>
          </w:p>
        </w:tc>
        <w:tc>
          <w:tcPr>
            <w:tcW w:w="773" w:type="dxa"/>
            <w:noWrap/>
            <w:vAlign w:val="center"/>
          </w:tcPr>
          <w:p w14:paraId="3CF3B5FE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lastRenderedPageBreak/>
              <w:t>102</w:t>
            </w:r>
          </w:p>
        </w:tc>
        <w:tc>
          <w:tcPr>
            <w:tcW w:w="760" w:type="dxa"/>
            <w:noWrap/>
            <w:vAlign w:val="center"/>
          </w:tcPr>
          <w:p w14:paraId="6C999CE0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web of science</w:t>
            </w:r>
          </w:p>
        </w:tc>
        <w:tc>
          <w:tcPr>
            <w:tcW w:w="827" w:type="dxa"/>
            <w:noWrap/>
            <w:vAlign w:val="center"/>
          </w:tcPr>
          <w:p w14:paraId="5C2421C7" w14:textId="77777777" w:rsidR="00C456BC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7130B86A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  <w:tr w:rsidR="00C456BC" w:rsidRPr="005C08CA" w14:paraId="1A94D9DD" w14:textId="77777777" w:rsidTr="00ED6373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5C61D46A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3</w:t>
            </w:r>
          </w:p>
        </w:tc>
        <w:tc>
          <w:tcPr>
            <w:tcW w:w="1781" w:type="dxa"/>
            <w:noWrap/>
            <w:vAlign w:val="center"/>
          </w:tcPr>
          <w:p w14:paraId="301EC272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 xml:space="preserve">A water-stable </w:t>
            </w:r>
            <w:proofErr w:type="spellStart"/>
            <w:r w:rsidRPr="005C08CA">
              <w:rPr>
                <w:rFonts w:ascii="Times New Roman"/>
                <w:sz w:val="21"/>
                <w:szCs w:val="28"/>
              </w:rPr>
              <w:t>Eu</w:t>
            </w:r>
            <w:r w:rsidRPr="005C08CA">
              <w:rPr>
                <w:rFonts w:ascii="Times New Roman"/>
                <w:sz w:val="21"/>
                <w:szCs w:val="28"/>
                <w:vertAlign w:val="superscript"/>
              </w:rPr>
              <w:t>III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>-based MOF as a dual-emission luminescent sensor for discriminative detection of nitroaromatic pollutants/ Dalton Trans./Xue-Jing Zhang, Fang-Zhe Su, Di-Ming Chen, Yu Peng, Wan-Ying Guo, Chun-Sen Liu and Miao Du</w:t>
            </w:r>
          </w:p>
        </w:tc>
        <w:tc>
          <w:tcPr>
            <w:tcW w:w="1534" w:type="dxa"/>
            <w:noWrap/>
            <w:vAlign w:val="center"/>
          </w:tcPr>
          <w:p w14:paraId="27166462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2019, 48, 1843</w:t>
            </w:r>
          </w:p>
        </w:tc>
        <w:tc>
          <w:tcPr>
            <w:tcW w:w="760" w:type="dxa"/>
            <w:noWrap/>
            <w:vAlign w:val="center"/>
          </w:tcPr>
          <w:p w14:paraId="2115DCB2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 xml:space="preserve">2018-12-17 </w:t>
            </w:r>
          </w:p>
        </w:tc>
        <w:tc>
          <w:tcPr>
            <w:tcW w:w="720" w:type="dxa"/>
            <w:noWrap/>
            <w:vAlign w:val="center"/>
          </w:tcPr>
          <w:p w14:paraId="5EC04B04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Chun-Sen Liu, Miao Du</w:t>
            </w:r>
          </w:p>
        </w:tc>
        <w:tc>
          <w:tcPr>
            <w:tcW w:w="693" w:type="dxa"/>
            <w:noWrap/>
            <w:vAlign w:val="center"/>
          </w:tcPr>
          <w:p w14:paraId="120AB4B1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 w:rsidRPr="005C08CA">
              <w:rPr>
                <w:rFonts w:ascii="Times New Roman"/>
                <w:sz w:val="21"/>
                <w:szCs w:val="28"/>
              </w:rPr>
              <w:t>Xuejing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 xml:space="preserve"> Zhang</w:t>
            </w:r>
          </w:p>
        </w:tc>
        <w:tc>
          <w:tcPr>
            <w:tcW w:w="773" w:type="dxa"/>
            <w:noWrap/>
            <w:vAlign w:val="center"/>
          </w:tcPr>
          <w:p w14:paraId="3FC2B4C8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Zhengzhou University of Light Industry</w:t>
            </w:r>
          </w:p>
        </w:tc>
        <w:tc>
          <w:tcPr>
            <w:tcW w:w="694" w:type="dxa"/>
            <w:noWrap/>
            <w:vAlign w:val="center"/>
          </w:tcPr>
          <w:p w14:paraId="2B9E2543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Xue-Jing Zhang, Fang-Zhe Su, Di-Ming Chen, Yu Peng, Wan-Ying Guo, Chun-Sen Liu and Miao Du</w:t>
            </w:r>
          </w:p>
        </w:tc>
        <w:tc>
          <w:tcPr>
            <w:tcW w:w="773" w:type="dxa"/>
            <w:noWrap/>
            <w:vAlign w:val="center"/>
          </w:tcPr>
          <w:p w14:paraId="6D08558D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106</w:t>
            </w:r>
          </w:p>
        </w:tc>
        <w:tc>
          <w:tcPr>
            <w:tcW w:w="760" w:type="dxa"/>
            <w:noWrap/>
            <w:vAlign w:val="center"/>
          </w:tcPr>
          <w:p w14:paraId="73C6F6BC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web of science</w:t>
            </w:r>
          </w:p>
        </w:tc>
        <w:tc>
          <w:tcPr>
            <w:tcW w:w="827" w:type="dxa"/>
            <w:noWrap/>
            <w:vAlign w:val="center"/>
          </w:tcPr>
          <w:p w14:paraId="32F47585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二</w:t>
            </w:r>
            <w:r w:rsidRPr="005C08CA">
              <w:rPr>
                <w:rFonts w:ascii="Times New Roman"/>
                <w:sz w:val="21"/>
                <w:szCs w:val="28"/>
              </w:rPr>
              <w:t>区</w:t>
            </w:r>
          </w:p>
        </w:tc>
        <w:tc>
          <w:tcPr>
            <w:tcW w:w="645" w:type="dxa"/>
            <w:noWrap/>
            <w:vAlign w:val="center"/>
          </w:tcPr>
          <w:p w14:paraId="674D4675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  <w:tr w:rsidR="00C456BC" w:rsidRPr="005C08CA" w14:paraId="54615647" w14:textId="77777777" w:rsidTr="00ED6373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5B76A137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4</w:t>
            </w:r>
          </w:p>
        </w:tc>
        <w:tc>
          <w:tcPr>
            <w:tcW w:w="1781" w:type="dxa"/>
            <w:noWrap/>
            <w:vAlign w:val="center"/>
          </w:tcPr>
          <w:p w14:paraId="7113A214" w14:textId="77777777" w:rsidR="00C456BC" w:rsidRPr="005C08CA" w:rsidRDefault="00C456BC" w:rsidP="00ED6373">
            <w:pPr>
              <w:pStyle w:val="af0"/>
              <w:adjustRightInd w:val="0"/>
              <w:spacing w:after="0" w:line="200" w:lineRule="exact"/>
              <w:ind w:firstLine="42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 xml:space="preserve">The inﬂuence of an external magnetic ﬁeld and magnetic-site dilution on the magnetization dynamics of a coordination network based on ferromagnetic coupled </w:t>
            </w:r>
            <w:proofErr w:type="spellStart"/>
            <w:r w:rsidRPr="005C08CA">
              <w:rPr>
                <w:rFonts w:ascii="Times New Roman"/>
                <w:sz w:val="21"/>
                <w:szCs w:val="28"/>
              </w:rPr>
              <w:t>dinuclear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 xml:space="preserve"> </w:t>
            </w:r>
            <w:proofErr w:type="gramStart"/>
            <w:r w:rsidRPr="005C08CA">
              <w:rPr>
                <w:rFonts w:ascii="Times New Roman"/>
                <w:sz w:val="21"/>
                <w:szCs w:val="28"/>
              </w:rPr>
              <w:t>dysprosium(</w:t>
            </w:r>
            <w:proofErr w:type="gramEnd"/>
            <w:r w:rsidRPr="005C08CA">
              <w:rPr>
                <w:rFonts w:ascii="Times New Roman"/>
                <w:sz w:val="21"/>
                <w:szCs w:val="28"/>
              </w:rPr>
              <w:t xml:space="preserve">III) units/ </w:t>
            </w:r>
            <w:proofErr w:type="spellStart"/>
            <w:r w:rsidRPr="005C08CA">
              <w:rPr>
                <w:rFonts w:ascii="Times New Roman"/>
                <w:sz w:val="21"/>
                <w:szCs w:val="28"/>
              </w:rPr>
              <w:t>Inorg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 xml:space="preserve">. Chem. </w:t>
            </w:r>
            <w:proofErr w:type="gramStart"/>
            <w:r w:rsidRPr="005C08CA">
              <w:rPr>
                <w:rFonts w:ascii="Times New Roman"/>
                <w:sz w:val="21"/>
                <w:szCs w:val="28"/>
              </w:rPr>
              <w:t>Front./</w:t>
            </w:r>
            <w:proofErr w:type="gramEnd"/>
            <w:r w:rsidRPr="005C08CA">
              <w:rPr>
                <w:rFonts w:ascii="Times New Roman"/>
              </w:rPr>
              <w:t xml:space="preserve"> </w:t>
            </w:r>
            <w:proofErr w:type="spellStart"/>
            <w:r w:rsidRPr="005C08CA">
              <w:rPr>
                <w:rFonts w:ascii="Times New Roman"/>
                <w:sz w:val="21"/>
                <w:szCs w:val="28"/>
              </w:rPr>
              <w:t>Xuejing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 xml:space="preserve"> Zhang, Na Xu, Wei Shi,</w:t>
            </w:r>
          </w:p>
          <w:p w14:paraId="193DD713" w14:textId="77777777" w:rsidR="00C456BC" w:rsidRPr="005C08CA" w:rsidRDefault="00C456BC" w:rsidP="00ED6373">
            <w:pPr>
              <w:pStyle w:val="af0"/>
              <w:adjustRightInd w:val="0"/>
              <w:spacing w:after="0" w:line="200" w:lineRule="exact"/>
              <w:ind w:firstLineChars="0" w:firstLine="0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Bing-Wu Wang</w:t>
            </w:r>
          </w:p>
          <w:p w14:paraId="7470A67A" w14:textId="77777777" w:rsidR="00C456BC" w:rsidRPr="005C08CA" w:rsidRDefault="00C456BC" w:rsidP="00ED6373">
            <w:pPr>
              <w:pStyle w:val="af0"/>
              <w:adjustRightInd w:val="0"/>
              <w:spacing w:after="0" w:line="200" w:lineRule="exact"/>
              <w:ind w:firstLineChars="0" w:firstLine="0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and Peng Cheng</w:t>
            </w:r>
          </w:p>
          <w:p w14:paraId="20AF8777" w14:textId="77777777" w:rsidR="00C456BC" w:rsidRPr="005C08CA" w:rsidRDefault="00C456BC" w:rsidP="00ED6373">
            <w:pPr>
              <w:pStyle w:val="af0"/>
              <w:adjustRightInd w:val="0"/>
              <w:spacing w:line="200" w:lineRule="exact"/>
              <w:ind w:firstLine="42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1534" w:type="dxa"/>
            <w:noWrap/>
            <w:vAlign w:val="center"/>
          </w:tcPr>
          <w:p w14:paraId="08EC9E80" w14:textId="77777777" w:rsidR="00C456BC" w:rsidRPr="005C08CA" w:rsidRDefault="00C456BC" w:rsidP="00ED6373">
            <w:pPr>
              <w:pStyle w:val="af0"/>
              <w:adjustRightInd w:val="0"/>
              <w:spacing w:line="200" w:lineRule="exact"/>
              <w:ind w:firstLineChars="0" w:firstLine="0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2018, 5, 432</w:t>
            </w:r>
          </w:p>
        </w:tc>
        <w:tc>
          <w:tcPr>
            <w:tcW w:w="760" w:type="dxa"/>
            <w:noWrap/>
            <w:vAlign w:val="center"/>
          </w:tcPr>
          <w:p w14:paraId="788945CD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2017-12-6</w:t>
            </w:r>
          </w:p>
        </w:tc>
        <w:tc>
          <w:tcPr>
            <w:tcW w:w="720" w:type="dxa"/>
            <w:noWrap/>
            <w:vAlign w:val="center"/>
          </w:tcPr>
          <w:p w14:paraId="4547B73E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Na Xu, Peng Cheng</w:t>
            </w:r>
          </w:p>
        </w:tc>
        <w:tc>
          <w:tcPr>
            <w:tcW w:w="693" w:type="dxa"/>
            <w:noWrap/>
            <w:vAlign w:val="center"/>
          </w:tcPr>
          <w:p w14:paraId="6B4DA368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 w:rsidRPr="005C08CA">
              <w:rPr>
                <w:rFonts w:ascii="Times New Roman"/>
                <w:sz w:val="21"/>
                <w:szCs w:val="28"/>
              </w:rPr>
              <w:t>Xuejing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 xml:space="preserve"> Zhang</w:t>
            </w:r>
          </w:p>
        </w:tc>
        <w:tc>
          <w:tcPr>
            <w:tcW w:w="773" w:type="dxa"/>
            <w:noWrap/>
            <w:vAlign w:val="center"/>
          </w:tcPr>
          <w:p w14:paraId="1C82BD7A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Nankai University</w:t>
            </w:r>
          </w:p>
        </w:tc>
        <w:tc>
          <w:tcPr>
            <w:tcW w:w="694" w:type="dxa"/>
            <w:noWrap/>
            <w:vAlign w:val="center"/>
          </w:tcPr>
          <w:p w14:paraId="5EABABFD" w14:textId="77777777" w:rsidR="00C456BC" w:rsidRPr="005C08CA" w:rsidRDefault="00C456BC" w:rsidP="00ED6373">
            <w:pPr>
              <w:pStyle w:val="af0"/>
              <w:adjustRightInd w:val="0"/>
              <w:spacing w:after="0" w:line="200" w:lineRule="exact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proofErr w:type="spellStart"/>
            <w:r w:rsidRPr="005C08CA">
              <w:rPr>
                <w:rFonts w:ascii="Times New Roman"/>
                <w:sz w:val="21"/>
                <w:szCs w:val="28"/>
              </w:rPr>
              <w:t>Xuejing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 xml:space="preserve"> Zhang, Na Xu, Wei Shi,</w:t>
            </w:r>
          </w:p>
          <w:p w14:paraId="7AF1EB5D" w14:textId="77777777" w:rsidR="00C456BC" w:rsidRPr="005C08CA" w:rsidRDefault="00C456BC" w:rsidP="00ED6373">
            <w:pPr>
              <w:pStyle w:val="af0"/>
              <w:adjustRightInd w:val="0"/>
              <w:spacing w:after="0" w:line="200" w:lineRule="exact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Bing-Wu Wang</w:t>
            </w:r>
          </w:p>
          <w:p w14:paraId="2DDF428D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and Peng Cheng</w:t>
            </w:r>
          </w:p>
        </w:tc>
        <w:tc>
          <w:tcPr>
            <w:tcW w:w="773" w:type="dxa"/>
            <w:noWrap/>
            <w:vAlign w:val="center"/>
          </w:tcPr>
          <w:p w14:paraId="6908E71F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38</w:t>
            </w:r>
          </w:p>
        </w:tc>
        <w:tc>
          <w:tcPr>
            <w:tcW w:w="760" w:type="dxa"/>
            <w:noWrap/>
            <w:vAlign w:val="center"/>
          </w:tcPr>
          <w:p w14:paraId="1597908B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web of science</w:t>
            </w:r>
          </w:p>
        </w:tc>
        <w:tc>
          <w:tcPr>
            <w:tcW w:w="827" w:type="dxa"/>
            <w:noWrap/>
            <w:vAlign w:val="center"/>
          </w:tcPr>
          <w:p w14:paraId="7290D6C5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一</w:t>
            </w:r>
            <w:r w:rsidRPr="005C08CA">
              <w:rPr>
                <w:rFonts w:ascii="Times New Roman"/>
                <w:sz w:val="21"/>
                <w:szCs w:val="28"/>
              </w:rPr>
              <w:t>区</w:t>
            </w:r>
          </w:p>
        </w:tc>
        <w:tc>
          <w:tcPr>
            <w:tcW w:w="645" w:type="dxa"/>
            <w:noWrap/>
            <w:vAlign w:val="center"/>
          </w:tcPr>
          <w:p w14:paraId="398C3F33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  <w:tr w:rsidR="00C456BC" w:rsidRPr="005C08CA" w14:paraId="06DCC79D" w14:textId="77777777" w:rsidTr="00ED6373">
        <w:trPr>
          <w:trHeight w:val="921"/>
          <w:jc w:val="center"/>
        </w:trPr>
        <w:tc>
          <w:tcPr>
            <w:tcW w:w="528" w:type="dxa"/>
            <w:noWrap/>
            <w:vAlign w:val="center"/>
          </w:tcPr>
          <w:p w14:paraId="3537B7F6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5</w:t>
            </w:r>
          </w:p>
        </w:tc>
        <w:tc>
          <w:tcPr>
            <w:tcW w:w="1781" w:type="dxa"/>
            <w:noWrap/>
            <w:vAlign w:val="center"/>
          </w:tcPr>
          <w:p w14:paraId="35992DDD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="42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6375E7">
              <w:rPr>
                <w:rFonts w:ascii="Times New Roman"/>
                <w:sz w:val="21"/>
                <w:szCs w:val="28"/>
              </w:rPr>
              <w:t xml:space="preserve">Microporous metal–organic framework with </w:t>
            </w:r>
            <w:proofErr w:type="spellStart"/>
            <w:r w:rsidRPr="006375E7">
              <w:rPr>
                <w:rFonts w:ascii="Times New Roman"/>
                <w:sz w:val="21"/>
                <w:szCs w:val="28"/>
              </w:rPr>
              <w:t>formate</w:t>
            </w:r>
            <w:proofErr w:type="spellEnd"/>
            <w:r w:rsidRPr="006375E7">
              <w:rPr>
                <w:rFonts w:ascii="Times New Roman"/>
                <w:sz w:val="21"/>
                <w:szCs w:val="28"/>
              </w:rPr>
              <w:t xml:space="preserve"> anion </w:t>
            </w:r>
            <w:r w:rsidRPr="006375E7">
              <w:rPr>
                <w:rFonts w:ascii="Times New Roman"/>
                <w:sz w:val="21"/>
                <w:szCs w:val="28"/>
              </w:rPr>
              <w:lastRenderedPageBreak/>
              <w:t>decorated pores</w:t>
            </w:r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r w:rsidRPr="006375E7">
              <w:rPr>
                <w:rFonts w:ascii="Times New Roman"/>
                <w:sz w:val="21"/>
                <w:szCs w:val="28"/>
              </w:rPr>
              <w:t>for efﬁcient C</w:t>
            </w:r>
            <w:r w:rsidRPr="006375E7">
              <w:rPr>
                <w:rFonts w:ascii="Times New Roman"/>
                <w:sz w:val="21"/>
                <w:szCs w:val="28"/>
                <w:vertAlign w:val="subscript"/>
              </w:rPr>
              <w:t>2</w:t>
            </w:r>
            <w:r w:rsidRPr="006375E7">
              <w:rPr>
                <w:rFonts w:ascii="Times New Roman"/>
                <w:sz w:val="21"/>
                <w:szCs w:val="28"/>
              </w:rPr>
              <w:t>H</w:t>
            </w:r>
            <w:r w:rsidRPr="006375E7">
              <w:rPr>
                <w:rFonts w:ascii="Times New Roman"/>
                <w:sz w:val="21"/>
                <w:szCs w:val="28"/>
                <w:vertAlign w:val="subscript"/>
              </w:rPr>
              <w:t>2</w:t>
            </w:r>
            <w:r w:rsidRPr="006375E7">
              <w:rPr>
                <w:rFonts w:ascii="Times New Roman"/>
                <w:sz w:val="21"/>
                <w:szCs w:val="28"/>
              </w:rPr>
              <w:t>/CO</w:t>
            </w:r>
            <w:r w:rsidRPr="006375E7">
              <w:rPr>
                <w:rFonts w:ascii="Times New Roman"/>
                <w:sz w:val="21"/>
                <w:szCs w:val="28"/>
                <w:vertAlign w:val="subscript"/>
              </w:rPr>
              <w:t>2</w:t>
            </w:r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r w:rsidRPr="006375E7">
              <w:rPr>
                <w:rFonts w:ascii="Times New Roman"/>
                <w:sz w:val="21"/>
                <w:szCs w:val="28"/>
              </w:rPr>
              <w:t>separation</w:t>
            </w:r>
            <w:r w:rsidRPr="005C08CA">
              <w:rPr>
                <w:rFonts w:ascii="Times New Roman"/>
                <w:sz w:val="21"/>
                <w:szCs w:val="28"/>
              </w:rPr>
              <w:t>/</w:t>
            </w:r>
            <w:r w:rsidRPr="00194CB0">
              <w:rPr>
                <w:rFonts w:ascii="Times New Roman"/>
                <w:sz w:val="21"/>
                <w:szCs w:val="28"/>
              </w:rPr>
              <w:t>J. Solid State</w:t>
            </w:r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r w:rsidRPr="00194CB0">
              <w:rPr>
                <w:rFonts w:ascii="Times New Roman"/>
                <w:sz w:val="21"/>
                <w:szCs w:val="28"/>
              </w:rPr>
              <w:t>Chem.</w:t>
            </w:r>
            <w:r w:rsidRPr="005C08CA">
              <w:rPr>
                <w:rFonts w:ascii="Times New Roman"/>
                <w:sz w:val="21"/>
                <w:szCs w:val="28"/>
              </w:rPr>
              <w:t>/</w:t>
            </w:r>
            <w:r>
              <w:t xml:space="preserve"> </w:t>
            </w:r>
            <w:bookmarkStart w:id="0" w:name="OLE_LINK17"/>
            <w:r w:rsidRPr="00194CB0">
              <w:rPr>
                <w:rFonts w:ascii="Times New Roman"/>
                <w:sz w:val="21"/>
                <w:szCs w:val="28"/>
              </w:rPr>
              <w:t>Xue-Jing Zhang, Di-Ming Chen</w:t>
            </w:r>
            <w:r w:rsidRPr="005C08CA">
              <w:rPr>
                <w:rFonts w:ascii="Times New Roman"/>
                <w:sz w:val="21"/>
                <w:szCs w:val="28"/>
              </w:rPr>
              <w:t xml:space="preserve"> </w:t>
            </w:r>
            <w:bookmarkEnd w:id="0"/>
          </w:p>
        </w:tc>
        <w:tc>
          <w:tcPr>
            <w:tcW w:w="1534" w:type="dxa"/>
            <w:noWrap/>
            <w:vAlign w:val="center"/>
          </w:tcPr>
          <w:p w14:paraId="5081346D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lastRenderedPageBreak/>
              <w:t>20</w:t>
            </w:r>
            <w:bookmarkStart w:id="1" w:name="OLE_LINK3"/>
            <w:r>
              <w:rPr>
                <w:rFonts w:ascii="Times New Roman" w:hint="eastAsia"/>
                <w:sz w:val="21"/>
                <w:szCs w:val="28"/>
              </w:rPr>
              <w:t>22</w:t>
            </w:r>
            <w:bookmarkEnd w:id="1"/>
            <w:r w:rsidRPr="005C08CA">
              <w:rPr>
                <w:rFonts w:ascii="Times New Roman"/>
                <w:sz w:val="21"/>
                <w:szCs w:val="28"/>
              </w:rPr>
              <w:t xml:space="preserve">, </w:t>
            </w:r>
            <w:r>
              <w:rPr>
                <w:rFonts w:ascii="Times New Roman" w:hint="eastAsia"/>
                <w:sz w:val="21"/>
                <w:szCs w:val="28"/>
              </w:rPr>
              <w:t>31</w:t>
            </w:r>
            <w:r w:rsidRPr="005C08CA">
              <w:rPr>
                <w:rFonts w:ascii="Times New Roman"/>
                <w:sz w:val="21"/>
                <w:szCs w:val="28"/>
              </w:rPr>
              <w:t>5, 1</w:t>
            </w:r>
            <w:r>
              <w:rPr>
                <w:rFonts w:ascii="Times New Roman" w:hint="eastAsia"/>
                <w:sz w:val="21"/>
                <w:szCs w:val="28"/>
              </w:rPr>
              <w:t>23505</w:t>
            </w:r>
          </w:p>
        </w:tc>
        <w:tc>
          <w:tcPr>
            <w:tcW w:w="760" w:type="dxa"/>
            <w:noWrap/>
            <w:vAlign w:val="center"/>
          </w:tcPr>
          <w:p w14:paraId="07C51BD5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20</w:t>
            </w:r>
            <w:r>
              <w:rPr>
                <w:rFonts w:ascii="Times New Roman" w:hint="eastAsia"/>
                <w:sz w:val="21"/>
                <w:szCs w:val="28"/>
              </w:rPr>
              <w:t>22</w:t>
            </w:r>
            <w:r w:rsidRPr="005C08CA">
              <w:rPr>
                <w:rFonts w:ascii="Times New Roman"/>
                <w:sz w:val="21"/>
                <w:szCs w:val="28"/>
              </w:rPr>
              <w:t>-</w:t>
            </w:r>
            <w:r w:rsidRPr="004707DE">
              <w:rPr>
                <w:rFonts w:ascii="Times New Roman"/>
                <w:sz w:val="21"/>
                <w:szCs w:val="28"/>
              </w:rPr>
              <w:t>8</w:t>
            </w:r>
            <w:r w:rsidRPr="005C08CA">
              <w:rPr>
                <w:rFonts w:ascii="Times New Roman"/>
                <w:sz w:val="21"/>
                <w:szCs w:val="28"/>
              </w:rPr>
              <w:t>-</w:t>
            </w:r>
            <w:r>
              <w:rPr>
                <w:rFonts w:ascii="Times New Roman" w:hint="eastAsia"/>
                <w:sz w:val="21"/>
                <w:szCs w:val="28"/>
              </w:rPr>
              <w:t>17</w:t>
            </w:r>
          </w:p>
        </w:tc>
        <w:tc>
          <w:tcPr>
            <w:tcW w:w="720" w:type="dxa"/>
            <w:noWrap/>
            <w:vAlign w:val="center"/>
          </w:tcPr>
          <w:p w14:paraId="2FC972E0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194CB0">
              <w:rPr>
                <w:rFonts w:ascii="Times New Roman"/>
                <w:sz w:val="21"/>
                <w:szCs w:val="28"/>
              </w:rPr>
              <w:t>Di-Ming Chen</w:t>
            </w:r>
          </w:p>
        </w:tc>
        <w:tc>
          <w:tcPr>
            <w:tcW w:w="693" w:type="dxa"/>
            <w:noWrap/>
            <w:vAlign w:val="center"/>
          </w:tcPr>
          <w:p w14:paraId="5E48D390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194CB0">
              <w:rPr>
                <w:rFonts w:ascii="Times New Roman"/>
                <w:sz w:val="21"/>
                <w:szCs w:val="28"/>
              </w:rPr>
              <w:t>Xue-Jing Zhang</w:t>
            </w:r>
          </w:p>
        </w:tc>
        <w:tc>
          <w:tcPr>
            <w:tcW w:w="773" w:type="dxa"/>
            <w:noWrap/>
            <w:vAlign w:val="center"/>
          </w:tcPr>
          <w:p w14:paraId="2AE93380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 xml:space="preserve">Zhengzhou University </w:t>
            </w:r>
            <w:r w:rsidRPr="005C08CA">
              <w:rPr>
                <w:rFonts w:ascii="Times New Roman"/>
                <w:sz w:val="21"/>
                <w:szCs w:val="28"/>
              </w:rPr>
              <w:lastRenderedPageBreak/>
              <w:t>of Light Industry</w:t>
            </w:r>
          </w:p>
        </w:tc>
        <w:tc>
          <w:tcPr>
            <w:tcW w:w="694" w:type="dxa"/>
            <w:noWrap/>
            <w:vAlign w:val="center"/>
          </w:tcPr>
          <w:p w14:paraId="4F697676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194CB0">
              <w:rPr>
                <w:rFonts w:ascii="Times New Roman"/>
                <w:sz w:val="21"/>
                <w:szCs w:val="28"/>
              </w:rPr>
              <w:lastRenderedPageBreak/>
              <w:t xml:space="preserve">Xue-Jing Zhang, </w:t>
            </w:r>
            <w:r w:rsidRPr="00194CB0">
              <w:rPr>
                <w:rFonts w:ascii="Times New Roman"/>
                <w:sz w:val="21"/>
                <w:szCs w:val="28"/>
              </w:rPr>
              <w:lastRenderedPageBreak/>
              <w:t>Di-Ming Chen</w:t>
            </w:r>
          </w:p>
        </w:tc>
        <w:tc>
          <w:tcPr>
            <w:tcW w:w="773" w:type="dxa"/>
            <w:noWrap/>
            <w:vAlign w:val="center"/>
          </w:tcPr>
          <w:p w14:paraId="1BF27937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C13775">
              <w:rPr>
                <w:rFonts w:ascii="Times New Roman" w:hint="eastAsia"/>
                <w:sz w:val="21"/>
                <w:szCs w:val="28"/>
              </w:rPr>
              <w:lastRenderedPageBreak/>
              <w:t>3</w:t>
            </w:r>
          </w:p>
        </w:tc>
        <w:tc>
          <w:tcPr>
            <w:tcW w:w="760" w:type="dxa"/>
            <w:noWrap/>
            <w:vAlign w:val="center"/>
          </w:tcPr>
          <w:p w14:paraId="4020FF7C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web of science</w:t>
            </w:r>
          </w:p>
        </w:tc>
        <w:tc>
          <w:tcPr>
            <w:tcW w:w="827" w:type="dxa"/>
            <w:noWrap/>
            <w:vAlign w:val="center"/>
          </w:tcPr>
          <w:p w14:paraId="4CF5FCFB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三</w:t>
            </w:r>
            <w:r w:rsidRPr="005C08CA">
              <w:rPr>
                <w:rFonts w:ascii="Times New Roman"/>
                <w:sz w:val="21"/>
                <w:szCs w:val="28"/>
              </w:rPr>
              <w:t>区</w:t>
            </w:r>
          </w:p>
        </w:tc>
        <w:tc>
          <w:tcPr>
            <w:tcW w:w="645" w:type="dxa"/>
            <w:noWrap/>
            <w:vAlign w:val="center"/>
          </w:tcPr>
          <w:p w14:paraId="13F70739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  <w:tr w:rsidR="00C456BC" w:rsidRPr="005C08CA" w14:paraId="00911B6C" w14:textId="77777777" w:rsidTr="00ED6373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5EE28476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bookmarkStart w:id="2" w:name="_Hlk227995922"/>
            <w:r w:rsidRPr="005C08CA">
              <w:rPr>
                <w:rFonts w:ascii="Times New Roman"/>
                <w:sz w:val="21"/>
                <w:szCs w:val="28"/>
              </w:rPr>
              <w:t>6</w:t>
            </w:r>
          </w:p>
        </w:tc>
        <w:tc>
          <w:tcPr>
            <w:tcW w:w="1781" w:type="dxa"/>
            <w:noWrap/>
            <w:vAlign w:val="center"/>
          </w:tcPr>
          <w:p w14:paraId="33008613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="42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395DD7">
              <w:rPr>
                <w:rFonts w:ascii="Times New Roman"/>
                <w:sz w:val="21"/>
                <w:szCs w:val="28"/>
              </w:rPr>
              <w:t>Fabrication of conjugated polyimides with porous</w:t>
            </w:r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r w:rsidRPr="00395DD7">
              <w:rPr>
                <w:rFonts w:ascii="Times New Roman"/>
                <w:sz w:val="21"/>
                <w:szCs w:val="28"/>
              </w:rPr>
              <w:t>crosslinked networks and their application as</w:t>
            </w:r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r w:rsidRPr="00395DD7">
              <w:rPr>
                <w:rFonts w:ascii="Times New Roman"/>
                <w:sz w:val="21"/>
                <w:szCs w:val="28"/>
              </w:rPr>
              <w:t>cathodes for lithium-io</w:t>
            </w:r>
            <w:r>
              <w:rPr>
                <w:rFonts w:ascii="Times New Roman" w:hint="eastAsia"/>
                <w:sz w:val="21"/>
                <w:szCs w:val="28"/>
              </w:rPr>
              <w:t xml:space="preserve">n </w:t>
            </w:r>
            <w:r w:rsidRPr="00395DD7">
              <w:rPr>
                <w:rFonts w:ascii="Times New Roman"/>
                <w:sz w:val="21"/>
                <w:szCs w:val="28"/>
              </w:rPr>
              <w:t xml:space="preserve">batteries </w:t>
            </w:r>
            <w:r w:rsidRPr="005C08CA">
              <w:rPr>
                <w:rFonts w:ascii="Times New Roman"/>
                <w:sz w:val="21"/>
                <w:szCs w:val="28"/>
              </w:rPr>
              <w:t>/</w:t>
            </w:r>
            <w:r w:rsidRPr="005C08CA">
              <w:rPr>
                <w:rFonts w:ascii="Times New Roman"/>
              </w:rPr>
              <w:t xml:space="preserve"> </w:t>
            </w:r>
            <w:r w:rsidRPr="00395DD7">
              <w:rPr>
                <w:rFonts w:ascii="Times New Roman"/>
                <w:sz w:val="21"/>
                <w:szCs w:val="28"/>
              </w:rPr>
              <w:t xml:space="preserve">New J. Chem. </w:t>
            </w:r>
            <w:r w:rsidRPr="005C08CA">
              <w:rPr>
                <w:rFonts w:ascii="Times New Roman"/>
                <w:sz w:val="21"/>
                <w:szCs w:val="28"/>
              </w:rPr>
              <w:t>/</w:t>
            </w:r>
            <w:r w:rsidRPr="005C08CA">
              <w:rPr>
                <w:rFonts w:ascii="Times New Roman"/>
              </w:rPr>
              <w:t xml:space="preserve"> </w:t>
            </w:r>
            <w:r w:rsidRPr="00395DD7">
              <w:rPr>
                <w:rFonts w:ascii="Times New Roman"/>
                <w:sz w:val="21"/>
                <w:szCs w:val="28"/>
              </w:rPr>
              <w:t>Tian-Lu Cui, Wen-Bei Zhang, Jian-Jun Chen,</w:t>
            </w:r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r w:rsidRPr="00395DD7">
              <w:rPr>
                <w:rFonts w:ascii="Times New Roman"/>
                <w:sz w:val="21"/>
                <w:szCs w:val="28"/>
              </w:rPr>
              <w:t>Bo-Wen Zhang, Hui Wang</w:t>
            </w:r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r w:rsidRPr="00395DD7">
              <w:rPr>
                <w:rFonts w:ascii="Times New Roman"/>
                <w:sz w:val="21"/>
                <w:szCs w:val="28"/>
              </w:rPr>
              <w:t>and Xue-Jing Zhang</w:t>
            </w:r>
          </w:p>
        </w:tc>
        <w:tc>
          <w:tcPr>
            <w:tcW w:w="1534" w:type="dxa"/>
            <w:noWrap/>
            <w:vAlign w:val="center"/>
          </w:tcPr>
          <w:p w14:paraId="36244D43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outlineLvl w:val="1"/>
              <w:rPr>
                <w:rFonts w:ascii="Times New Roman"/>
                <w:sz w:val="21"/>
                <w:szCs w:val="28"/>
              </w:rPr>
            </w:pPr>
            <w:r w:rsidRPr="00395DD7">
              <w:rPr>
                <w:rFonts w:ascii="Times New Roman"/>
                <w:sz w:val="21"/>
                <w:szCs w:val="28"/>
              </w:rPr>
              <w:t>2021,45, 18764</w:t>
            </w:r>
          </w:p>
        </w:tc>
        <w:tc>
          <w:tcPr>
            <w:tcW w:w="760" w:type="dxa"/>
            <w:noWrap/>
            <w:vAlign w:val="center"/>
          </w:tcPr>
          <w:p w14:paraId="29B4CC52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2021-</w:t>
            </w:r>
            <w:r>
              <w:rPr>
                <w:rFonts w:ascii="Times New Roman" w:hint="eastAsia"/>
                <w:sz w:val="21"/>
                <w:szCs w:val="28"/>
              </w:rPr>
              <w:t>9</w:t>
            </w:r>
            <w:r w:rsidRPr="005C08CA">
              <w:rPr>
                <w:rFonts w:ascii="Times New Roman"/>
                <w:sz w:val="21"/>
                <w:szCs w:val="28"/>
              </w:rPr>
              <w:t>-8</w:t>
            </w:r>
          </w:p>
        </w:tc>
        <w:tc>
          <w:tcPr>
            <w:tcW w:w="720" w:type="dxa"/>
            <w:noWrap/>
            <w:vAlign w:val="center"/>
          </w:tcPr>
          <w:p w14:paraId="180F3C7C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395DD7">
              <w:rPr>
                <w:rFonts w:ascii="Times New Roman"/>
                <w:sz w:val="21"/>
                <w:szCs w:val="28"/>
              </w:rPr>
              <w:t>Tian-Lu Cui</w:t>
            </w:r>
          </w:p>
        </w:tc>
        <w:tc>
          <w:tcPr>
            <w:tcW w:w="693" w:type="dxa"/>
            <w:noWrap/>
            <w:vAlign w:val="center"/>
          </w:tcPr>
          <w:p w14:paraId="1B901A98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395DD7">
              <w:rPr>
                <w:rFonts w:ascii="Times New Roman"/>
                <w:sz w:val="21"/>
                <w:szCs w:val="28"/>
              </w:rPr>
              <w:t xml:space="preserve">Tian-Lu </w:t>
            </w:r>
            <w:proofErr w:type="spellStart"/>
            <w:proofErr w:type="gramStart"/>
            <w:r w:rsidRPr="00395DD7">
              <w:rPr>
                <w:rFonts w:ascii="Times New Roman"/>
                <w:sz w:val="21"/>
                <w:szCs w:val="28"/>
              </w:rPr>
              <w:t>Cui</w:t>
            </w:r>
            <w:r>
              <w:rPr>
                <w:rFonts w:ascii="Times New Roman" w:hint="eastAsia"/>
                <w:sz w:val="21"/>
                <w:szCs w:val="28"/>
              </w:rPr>
              <w:t>,</w:t>
            </w:r>
            <w:r w:rsidRPr="00395DD7">
              <w:rPr>
                <w:rFonts w:ascii="Times New Roman"/>
                <w:sz w:val="21"/>
                <w:szCs w:val="28"/>
              </w:rPr>
              <w:t>Xue</w:t>
            </w:r>
            <w:proofErr w:type="spellEnd"/>
            <w:proofErr w:type="gramEnd"/>
            <w:r w:rsidRPr="00395DD7">
              <w:rPr>
                <w:rFonts w:ascii="Times New Roman"/>
                <w:sz w:val="21"/>
                <w:szCs w:val="28"/>
              </w:rPr>
              <w:t>-Jing Zhang</w:t>
            </w:r>
          </w:p>
        </w:tc>
        <w:tc>
          <w:tcPr>
            <w:tcW w:w="773" w:type="dxa"/>
            <w:noWrap/>
            <w:vAlign w:val="center"/>
          </w:tcPr>
          <w:p w14:paraId="0258FFE1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Zhengzhou University of Light Industry</w:t>
            </w:r>
          </w:p>
        </w:tc>
        <w:tc>
          <w:tcPr>
            <w:tcW w:w="694" w:type="dxa"/>
            <w:noWrap/>
            <w:vAlign w:val="center"/>
          </w:tcPr>
          <w:p w14:paraId="2B5D193B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395DD7">
              <w:rPr>
                <w:rFonts w:ascii="Times New Roman"/>
                <w:sz w:val="21"/>
                <w:szCs w:val="28"/>
              </w:rPr>
              <w:t>Tian-Lu Cui, Wen-Bei Zhang, Jian-Jun Chen,</w:t>
            </w:r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r w:rsidRPr="00395DD7">
              <w:rPr>
                <w:rFonts w:ascii="Times New Roman"/>
                <w:sz w:val="21"/>
                <w:szCs w:val="28"/>
              </w:rPr>
              <w:t>Bo-Wen Zhang, Hui Wang</w:t>
            </w:r>
            <w:r>
              <w:rPr>
                <w:rFonts w:ascii="Times New Roman" w:hint="eastAsia"/>
                <w:sz w:val="21"/>
                <w:szCs w:val="28"/>
              </w:rPr>
              <w:t xml:space="preserve"> </w:t>
            </w:r>
            <w:r w:rsidRPr="00395DD7">
              <w:rPr>
                <w:rFonts w:ascii="Times New Roman"/>
                <w:sz w:val="21"/>
                <w:szCs w:val="28"/>
              </w:rPr>
              <w:t>and Xue-Jing Zhang</w:t>
            </w:r>
          </w:p>
        </w:tc>
        <w:tc>
          <w:tcPr>
            <w:tcW w:w="773" w:type="dxa"/>
            <w:noWrap/>
            <w:vAlign w:val="center"/>
          </w:tcPr>
          <w:p w14:paraId="2D9DB2A5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C13775">
              <w:rPr>
                <w:rFonts w:ascii="Times New Roman" w:hint="eastAsia"/>
                <w:sz w:val="21"/>
                <w:szCs w:val="28"/>
              </w:rPr>
              <w:t>2</w:t>
            </w:r>
          </w:p>
        </w:tc>
        <w:tc>
          <w:tcPr>
            <w:tcW w:w="760" w:type="dxa"/>
            <w:noWrap/>
            <w:vAlign w:val="center"/>
          </w:tcPr>
          <w:p w14:paraId="15DB35FE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web of science</w:t>
            </w:r>
          </w:p>
        </w:tc>
        <w:tc>
          <w:tcPr>
            <w:tcW w:w="827" w:type="dxa"/>
            <w:noWrap/>
            <w:vAlign w:val="center"/>
          </w:tcPr>
          <w:p w14:paraId="15B300C8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三区</w:t>
            </w:r>
          </w:p>
        </w:tc>
        <w:tc>
          <w:tcPr>
            <w:tcW w:w="645" w:type="dxa"/>
            <w:noWrap/>
            <w:vAlign w:val="center"/>
          </w:tcPr>
          <w:p w14:paraId="0F31B248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  <w:bookmarkEnd w:id="2"/>
      <w:tr w:rsidR="00C456BC" w:rsidRPr="005C08CA" w14:paraId="43F8597E" w14:textId="77777777" w:rsidTr="00ED6373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59D5B89A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7</w:t>
            </w:r>
          </w:p>
        </w:tc>
        <w:tc>
          <w:tcPr>
            <w:tcW w:w="1781" w:type="dxa"/>
            <w:noWrap/>
            <w:vAlign w:val="center"/>
          </w:tcPr>
          <w:p w14:paraId="7717D8E4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="42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 xml:space="preserve">Dual-Emitting </w:t>
            </w:r>
            <w:proofErr w:type="spellStart"/>
            <w:r w:rsidRPr="005C08CA">
              <w:rPr>
                <w:rFonts w:ascii="Times New Roman"/>
                <w:sz w:val="21"/>
                <w:szCs w:val="28"/>
              </w:rPr>
              <w:t>Dye@MOF</w:t>
            </w:r>
            <w:proofErr w:type="spellEnd"/>
            <w:r w:rsidRPr="005C08CA">
              <w:rPr>
                <w:rFonts w:ascii="Times New Roman"/>
                <w:sz w:val="21"/>
                <w:szCs w:val="28"/>
              </w:rPr>
              <w:t xml:space="preserve"> Composite as a Self-Calibrating Sensor for 2,4,6-Trinitrophenol/</w:t>
            </w:r>
            <w:r w:rsidRPr="005C08CA">
              <w:rPr>
                <w:rFonts w:ascii="Times New Roman"/>
              </w:rPr>
              <w:t xml:space="preserve"> </w:t>
            </w:r>
            <w:r w:rsidRPr="005C08CA">
              <w:rPr>
                <w:rFonts w:ascii="Times New Roman"/>
                <w:sz w:val="21"/>
                <w:szCs w:val="28"/>
              </w:rPr>
              <w:t>ACS Appl. Mater. Interfaces/</w:t>
            </w:r>
            <w:r w:rsidRPr="005C08CA">
              <w:rPr>
                <w:rFonts w:ascii="Times New Roman"/>
              </w:rPr>
              <w:t xml:space="preserve"> </w:t>
            </w:r>
            <w:r w:rsidRPr="005C08CA">
              <w:rPr>
                <w:rFonts w:ascii="Times New Roman"/>
                <w:sz w:val="21"/>
                <w:szCs w:val="28"/>
              </w:rPr>
              <w:t>Di-Ming Chen, Nan-Nan Zhang, Chun-Sen Liu, and Miao Du</w:t>
            </w:r>
          </w:p>
        </w:tc>
        <w:tc>
          <w:tcPr>
            <w:tcW w:w="1534" w:type="dxa"/>
            <w:noWrap/>
            <w:vAlign w:val="center"/>
          </w:tcPr>
          <w:p w14:paraId="68E88C2D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2017, 9, 24671</w:t>
            </w:r>
          </w:p>
        </w:tc>
        <w:tc>
          <w:tcPr>
            <w:tcW w:w="760" w:type="dxa"/>
            <w:noWrap/>
            <w:vAlign w:val="center"/>
          </w:tcPr>
          <w:p w14:paraId="3C56832C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2017-7-6</w:t>
            </w:r>
          </w:p>
        </w:tc>
        <w:tc>
          <w:tcPr>
            <w:tcW w:w="720" w:type="dxa"/>
            <w:noWrap/>
            <w:vAlign w:val="center"/>
          </w:tcPr>
          <w:p w14:paraId="5DF30D3E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Chun-Sen Liu, Miao Du</w:t>
            </w:r>
          </w:p>
        </w:tc>
        <w:tc>
          <w:tcPr>
            <w:tcW w:w="693" w:type="dxa"/>
            <w:noWrap/>
            <w:vAlign w:val="center"/>
          </w:tcPr>
          <w:p w14:paraId="504FF0B1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Di-Ming Chen</w:t>
            </w:r>
          </w:p>
        </w:tc>
        <w:tc>
          <w:tcPr>
            <w:tcW w:w="773" w:type="dxa"/>
            <w:noWrap/>
            <w:vAlign w:val="center"/>
          </w:tcPr>
          <w:p w14:paraId="25D1A918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Zhengzhou University of Light Industry</w:t>
            </w:r>
          </w:p>
        </w:tc>
        <w:tc>
          <w:tcPr>
            <w:tcW w:w="694" w:type="dxa"/>
            <w:noWrap/>
            <w:vAlign w:val="center"/>
          </w:tcPr>
          <w:p w14:paraId="7750BBAE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Di-Ming Chen, Nan-Nan Zhang, Chun-Sen Liu, and Miao Du</w:t>
            </w:r>
          </w:p>
        </w:tc>
        <w:tc>
          <w:tcPr>
            <w:tcW w:w="773" w:type="dxa"/>
            <w:noWrap/>
            <w:vAlign w:val="center"/>
          </w:tcPr>
          <w:p w14:paraId="6F3D0ABA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119</w:t>
            </w:r>
          </w:p>
        </w:tc>
        <w:tc>
          <w:tcPr>
            <w:tcW w:w="760" w:type="dxa"/>
            <w:noWrap/>
            <w:vAlign w:val="center"/>
          </w:tcPr>
          <w:p w14:paraId="13D17FFA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web of science</w:t>
            </w:r>
          </w:p>
        </w:tc>
        <w:tc>
          <w:tcPr>
            <w:tcW w:w="827" w:type="dxa"/>
            <w:noWrap/>
            <w:vAlign w:val="center"/>
          </w:tcPr>
          <w:p w14:paraId="67275DC7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二</w:t>
            </w:r>
            <w:r w:rsidRPr="005C08CA">
              <w:rPr>
                <w:rFonts w:ascii="Times New Roman"/>
                <w:sz w:val="21"/>
                <w:szCs w:val="28"/>
              </w:rPr>
              <w:t>区</w:t>
            </w:r>
          </w:p>
        </w:tc>
        <w:tc>
          <w:tcPr>
            <w:tcW w:w="645" w:type="dxa"/>
            <w:noWrap/>
            <w:vAlign w:val="center"/>
          </w:tcPr>
          <w:p w14:paraId="6C4591D4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  <w:tr w:rsidR="00C456BC" w:rsidRPr="005C08CA" w14:paraId="210109C1" w14:textId="77777777" w:rsidTr="00ED6373">
        <w:trPr>
          <w:trHeight w:val="846"/>
          <w:jc w:val="center"/>
        </w:trPr>
        <w:tc>
          <w:tcPr>
            <w:tcW w:w="528" w:type="dxa"/>
            <w:noWrap/>
            <w:vAlign w:val="center"/>
          </w:tcPr>
          <w:p w14:paraId="298E0AC5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8</w:t>
            </w:r>
          </w:p>
        </w:tc>
        <w:tc>
          <w:tcPr>
            <w:tcW w:w="1781" w:type="dxa"/>
            <w:noWrap/>
            <w:vAlign w:val="center"/>
          </w:tcPr>
          <w:p w14:paraId="493FF2CB" w14:textId="77777777" w:rsidR="00C456BC" w:rsidRPr="005C08CA" w:rsidRDefault="00C456BC" w:rsidP="00ED6373">
            <w:pPr>
              <w:pStyle w:val="af0"/>
              <w:adjustRightInd w:val="0"/>
              <w:spacing w:line="240" w:lineRule="exact"/>
              <w:ind w:firstLine="42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Template-directed synthesis of a luminescent</w:t>
            </w:r>
          </w:p>
          <w:p w14:paraId="35523DAC" w14:textId="77777777" w:rsidR="00C456BC" w:rsidRPr="005C08CA" w:rsidRDefault="00C456BC" w:rsidP="00ED6373">
            <w:pPr>
              <w:pStyle w:val="af0"/>
              <w:adjustRightInd w:val="0"/>
              <w:spacing w:line="240" w:lineRule="exact"/>
              <w:ind w:firstLine="42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Tb-MOF material for highly selective Fe</w:t>
            </w:r>
            <w:r w:rsidRPr="005C08CA">
              <w:rPr>
                <w:rFonts w:ascii="Times New Roman"/>
                <w:sz w:val="21"/>
                <w:szCs w:val="28"/>
                <w:vertAlign w:val="superscript"/>
              </w:rPr>
              <w:t>3+</w:t>
            </w:r>
            <w:r w:rsidRPr="005C08CA">
              <w:rPr>
                <w:rFonts w:ascii="Times New Roman"/>
                <w:sz w:val="21"/>
                <w:szCs w:val="28"/>
              </w:rPr>
              <w:t xml:space="preserve"> and</w:t>
            </w:r>
          </w:p>
          <w:p w14:paraId="2F14C6DA" w14:textId="77777777" w:rsidR="00C456BC" w:rsidRPr="005C08CA" w:rsidRDefault="00C456BC" w:rsidP="00ED6373">
            <w:pPr>
              <w:pStyle w:val="af0"/>
              <w:adjustRightInd w:val="0"/>
              <w:spacing w:after="0" w:line="240" w:lineRule="exact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Al</w:t>
            </w:r>
            <w:r w:rsidRPr="005C08CA">
              <w:rPr>
                <w:rFonts w:ascii="Times New Roman"/>
                <w:sz w:val="21"/>
                <w:szCs w:val="28"/>
                <w:vertAlign w:val="superscript"/>
              </w:rPr>
              <w:t>3+</w:t>
            </w:r>
            <w:r w:rsidRPr="005C08CA">
              <w:rPr>
                <w:rFonts w:ascii="Times New Roman"/>
                <w:sz w:val="21"/>
                <w:szCs w:val="28"/>
              </w:rPr>
              <w:t xml:space="preserve"> ion detection and VOC vapor sensing/</w:t>
            </w:r>
            <w:r w:rsidRPr="005C08CA">
              <w:rPr>
                <w:rFonts w:ascii="Times New Roman"/>
              </w:rPr>
              <w:t xml:space="preserve"> </w:t>
            </w:r>
            <w:r w:rsidRPr="005C08CA">
              <w:rPr>
                <w:rFonts w:ascii="Times New Roman"/>
                <w:sz w:val="21"/>
                <w:szCs w:val="28"/>
              </w:rPr>
              <w:t xml:space="preserve">J. Mater. Chem. C/ </w:t>
            </w:r>
            <w:bookmarkStart w:id="3" w:name="OLE_LINK21"/>
            <w:r w:rsidRPr="005C08CA">
              <w:rPr>
                <w:rFonts w:ascii="Times New Roman"/>
                <w:sz w:val="21"/>
                <w:szCs w:val="28"/>
              </w:rPr>
              <w:t>Di-Ming Chen, Nan-</w:t>
            </w:r>
            <w:r w:rsidRPr="005C08CA">
              <w:rPr>
                <w:rFonts w:ascii="Times New Roman"/>
                <w:sz w:val="21"/>
                <w:szCs w:val="28"/>
              </w:rPr>
              <w:lastRenderedPageBreak/>
              <w:t>Nan Zhang, Chun-Sen Liu and Miao Du</w:t>
            </w:r>
            <w:bookmarkEnd w:id="3"/>
          </w:p>
        </w:tc>
        <w:tc>
          <w:tcPr>
            <w:tcW w:w="1534" w:type="dxa"/>
            <w:noWrap/>
            <w:vAlign w:val="center"/>
          </w:tcPr>
          <w:p w14:paraId="4B1D6B17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lastRenderedPageBreak/>
              <w:t>201</w:t>
            </w:r>
            <w:bookmarkStart w:id="4" w:name="OLE_LINK20"/>
            <w:r w:rsidRPr="005C08CA">
              <w:rPr>
                <w:rFonts w:ascii="Times New Roman"/>
                <w:sz w:val="21"/>
                <w:szCs w:val="28"/>
              </w:rPr>
              <w:t>7</w:t>
            </w:r>
            <w:bookmarkEnd w:id="4"/>
            <w:r w:rsidRPr="005C08CA">
              <w:rPr>
                <w:rFonts w:ascii="Times New Roman"/>
                <w:sz w:val="21"/>
                <w:szCs w:val="28"/>
              </w:rPr>
              <w:t>,5,2311</w:t>
            </w:r>
          </w:p>
        </w:tc>
        <w:tc>
          <w:tcPr>
            <w:tcW w:w="760" w:type="dxa"/>
            <w:noWrap/>
            <w:vAlign w:val="center"/>
          </w:tcPr>
          <w:p w14:paraId="42A23FA6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 xml:space="preserve">2017-1-30 </w:t>
            </w:r>
          </w:p>
        </w:tc>
        <w:tc>
          <w:tcPr>
            <w:tcW w:w="720" w:type="dxa"/>
            <w:noWrap/>
            <w:vAlign w:val="center"/>
          </w:tcPr>
          <w:p w14:paraId="6570AB87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Chun-Sen Liu, Miao Du</w:t>
            </w:r>
          </w:p>
        </w:tc>
        <w:tc>
          <w:tcPr>
            <w:tcW w:w="693" w:type="dxa"/>
            <w:noWrap/>
            <w:vAlign w:val="center"/>
          </w:tcPr>
          <w:p w14:paraId="2E714D49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Di-Ming Chen</w:t>
            </w:r>
          </w:p>
        </w:tc>
        <w:tc>
          <w:tcPr>
            <w:tcW w:w="773" w:type="dxa"/>
            <w:noWrap/>
            <w:vAlign w:val="center"/>
          </w:tcPr>
          <w:p w14:paraId="4BAEAAEE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Zhengzhou University of Light Industry</w:t>
            </w:r>
          </w:p>
        </w:tc>
        <w:tc>
          <w:tcPr>
            <w:tcW w:w="694" w:type="dxa"/>
            <w:noWrap/>
            <w:vAlign w:val="center"/>
          </w:tcPr>
          <w:p w14:paraId="06E05C42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 xml:space="preserve">Di-Ming Chen, Nan-Nan Zhang, Chun-Sen Liu and Miao </w:t>
            </w:r>
            <w:r w:rsidRPr="005C08CA">
              <w:rPr>
                <w:rFonts w:ascii="Times New Roman"/>
                <w:sz w:val="21"/>
                <w:szCs w:val="28"/>
              </w:rPr>
              <w:lastRenderedPageBreak/>
              <w:t>Du</w:t>
            </w:r>
          </w:p>
        </w:tc>
        <w:tc>
          <w:tcPr>
            <w:tcW w:w="773" w:type="dxa"/>
            <w:noWrap/>
            <w:vAlign w:val="center"/>
          </w:tcPr>
          <w:p w14:paraId="684003C0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lastRenderedPageBreak/>
              <w:t>294</w:t>
            </w:r>
          </w:p>
        </w:tc>
        <w:tc>
          <w:tcPr>
            <w:tcW w:w="760" w:type="dxa"/>
            <w:noWrap/>
            <w:vAlign w:val="center"/>
          </w:tcPr>
          <w:p w14:paraId="7ADCCA4B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web of science</w:t>
            </w:r>
          </w:p>
        </w:tc>
        <w:tc>
          <w:tcPr>
            <w:tcW w:w="827" w:type="dxa"/>
            <w:noWrap/>
            <w:vAlign w:val="center"/>
          </w:tcPr>
          <w:p w14:paraId="03498E85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二</w:t>
            </w:r>
            <w:r w:rsidRPr="005C08CA">
              <w:rPr>
                <w:rFonts w:ascii="Times New Roman"/>
                <w:sz w:val="21"/>
                <w:szCs w:val="28"/>
              </w:rPr>
              <w:t>区</w:t>
            </w:r>
          </w:p>
        </w:tc>
        <w:tc>
          <w:tcPr>
            <w:tcW w:w="645" w:type="dxa"/>
            <w:noWrap/>
            <w:vAlign w:val="center"/>
          </w:tcPr>
          <w:p w14:paraId="37ED2DC1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  <w:tr w:rsidR="00C456BC" w:rsidRPr="005C08CA" w14:paraId="1523499B" w14:textId="77777777" w:rsidTr="00ED6373">
        <w:trPr>
          <w:trHeight w:val="553"/>
          <w:jc w:val="center"/>
        </w:trPr>
        <w:tc>
          <w:tcPr>
            <w:tcW w:w="528" w:type="dxa"/>
            <w:noWrap/>
          </w:tcPr>
          <w:p w14:paraId="3FDFE3EA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6955" w:type="dxa"/>
            <w:gridSpan w:val="7"/>
            <w:noWrap/>
            <w:vAlign w:val="center"/>
          </w:tcPr>
          <w:p w14:paraId="0B3767B2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5C08CA">
              <w:rPr>
                <w:rFonts w:ascii="Times New Roman"/>
                <w:sz w:val="21"/>
                <w:szCs w:val="28"/>
              </w:rPr>
              <w:t>合计</w:t>
            </w:r>
          </w:p>
        </w:tc>
        <w:tc>
          <w:tcPr>
            <w:tcW w:w="773" w:type="dxa"/>
            <w:noWrap/>
            <w:vAlign w:val="center"/>
          </w:tcPr>
          <w:p w14:paraId="6791C96A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 w:rsidRPr="00C13775">
              <w:rPr>
                <w:rFonts w:ascii="Times New Roman" w:hint="eastAsia"/>
                <w:sz w:val="21"/>
                <w:szCs w:val="28"/>
              </w:rPr>
              <w:t>90</w:t>
            </w:r>
            <w:r>
              <w:rPr>
                <w:rFonts w:ascii="Times New Roman" w:hint="eastAsia"/>
                <w:sz w:val="21"/>
                <w:szCs w:val="28"/>
              </w:rPr>
              <w:t>5</w:t>
            </w:r>
          </w:p>
        </w:tc>
        <w:tc>
          <w:tcPr>
            <w:tcW w:w="760" w:type="dxa"/>
            <w:noWrap/>
            <w:vAlign w:val="center"/>
          </w:tcPr>
          <w:p w14:paraId="5EE8D8B9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827" w:type="dxa"/>
            <w:noWrap/>
            <w:vAlign w:val="center"/>
          </w:tcPr>
          <w:p w14:paraId="25CF1CA8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645" w:type="dxa"/>
            <w:noWrap/>
            <w:vAlign w:val="center"/>
          </w:tcPr>
          <w:p w14:paraId="158B1EA4" w14:textId="77777777" w:rsidR="00C456BC" w:rsidRPr="005C08CA" w:rsidRDefault="00C456BC" w:rsidP="00ED6373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</w:tbl>
    <w:p w14:paraId="72577BA8" w14:textId="77777777" w:rsidR="00245893" w:rsidRDefault="00245893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</w:p>
    <w:p w14:paraId="56147EE5" w14:textId="77777777" w:rsidR="00245893" w:rsidRDefault="00000000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主要完成人员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</w:t>
      </w:r>
    </w:p>
    <w:p w14:paraId="1C758B3B" w14:textId="1A62230A" w:rsidR="00245893" w:rsidRPr="00C456BC" w:rsidRDefault="00C456BC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  <w:r w:rsidRPr="00C456BC">
        <w:rPr>
          <w:rFonts w:ascii="Times New Roman" w:eastAsia="宋体" w:hAnsi="Times New Roman" w:cs="Times New Roman"/>
          <w:sz w:val="28"/>
          <w:szCs w:val="28"/>
          <w14:ligatures w14:val="none"/>
        </w:rPr>
        <w:t>张雪静</w:t>
      </w:r>
      <w:r w:rsidRPr="00C456BC">
        <w:rPr>
          <w:rFonts w:ascii="Times New Roman" w:eastAsia="宋体" w:hAnsi="Times New Roman" w:cs="Times New Roman"/>
          <w:sz w:val="28"/>
          <w:szCs w:val="28"/>
          <w14:ligatures w14:val="none"/>
        </w:rPr>
        <w:t xml:space="preserve">, </w:t>
      </w:r>
      <w:r w:rsidRPr="00C456BC">
        <w:rPr>
          <w:rFonts w:ascii="Times New Roman" w:eastAsia="宋体" w:hAnsi="Times New Roman" w:cs="Times New Roman"/>
          <w:sz w:val="28"/>
          <w:szCs w:val="28"/>
          <w14:ligatures w14:val="none"/>
        </w:rPr>
        <w:t>陈迪明</w:t>
      </w:r>
      <w:r w:rsidRPr="00C456BC">
        <w:rPr>
          <w:rFonts w:ascii="Times New Roman" w:eastAsia="宋体" w:hAnsi="Times New Roman" w:cs="Times New Roman"/>
          <w:sz w:val="28"/>
          <w:szCs w:val="28"/>
          <w14:ligatures w14:val="none"/>
        </w:rPr>
        <w:t xml:space="preserve">, </w:t>
      </w:r>
      <w:r w:rsidRPr="00C456BC">
        <w:rPr>
          <w:rFonts w:ascii="Times New Roman" w:eastAsia="宋体" w:hAnsi="Times New Roman" w:cs="Times New Roman"/>
          <w:sz w:val="28"/>
          <w:szCs w:val="28"/>
          <w14:ligatures w14:val="none"/>
        </w:rPr>
        <w:t>程鹏</w:t>
      </w:r>
    </w:p>
    <w:p w14:paraId="6CCC8250" w14:textId="77777777" w:rsidR="00245893" w:rsidRDefault="00000000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主要完成单位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</w:t>
      </w:r>
    </w:p>
    <w:p w14:paraId="270864C6" w14:textId="26D2B915" w:rsidR="00245893" w:rsidRPr="00145618" w:rsidRDefault="00145618">
      <w:pPr>
        <w:widowControl/>
        <w:jc w:val="left"/>
        <w:rPr>
          <w:rFonts w:ascii="宋体" w:eastAsia="宋体" w:hAnsi="宋体" w:hint="eastAsia"/>
          <w:sz w:val="28"/>
          <w:szCs w:val="28"/>
        </w:rPr>
      </w:pPr>
      <w:r w:rsidRPr="00145618">
        <w:rPr>
          <w:rFonts w:ascii="宋体" w:eastAsia="宋体" w:hAnsi="宋体"/>
          <w:sz w:val="28"/>
          <w:szCs w:val="28"/>
        </w:rPr>
        <w:t>郑州轻工业大学,</w:t>
      </w:r>
      <w:r w:rsidRPr="00145618">
        <w:rPr>
          <w:rFonts w:ascii="宋体" w:eastAsia="宋体" w:hAnsi="宋体" w:hint="eastAsia"/>
          <w:sz w:val="28"/>
          <w:szCs w:val="28"/>
        </w:rPr>
        <w:t xml:space="preserve"> </w:t>
      </w:r>
      <w:r w:rsidRPr="00145618">
        <w:rPr>
          <w:rFonts w:ascii="宋体" w:eastAsia="宋体" w:hAnsi="宋体"/>
          <w:sz w:val="28"/>
          <w:szCs w:val="28"/>
        </w:rPr>
        <w:t>南开大学</w:t>
      </w:r>
    </w:p>
    <w:p w14:paraId="4F226815" w14:textId="77777777" w:rsidR="00245893" w:rsidRDefault="00245893">
      <w:pPr>
        <w:rPr>
          <w:rFonts w:hint="eastAsia"/>
        </w:rPr>
      </w:pPr>
    </w:p>
    <w:sectPr w:rsidR="002458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bordersDoNotSurroundHeader/>
  <w:bordersDoNotSurroundFooter/>
  <w:proofState w:spelling="clean" w:grammar="clean"/>
  <w:defaultTabStop w:val="4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063"/>
    <w:rsid w:val="0011342C"/>
    <w:rsid w:val="00145618"/>
    <w:rsid w:val="0019042A"/>
    <w:rsid w:val="00242F02"/>
    <w:rsid w:val="00245893"/>
    <w:rsid w:val="0028095E"/>
    <w:rsid w:val="003A42A7"/>
    <w:rsid w:val="00635266"/>
    <w:rsid w:val="00A6573A"/>
    <w:rsid w:val="00C456BC"/>
    <w:rsid w:val="00C67CEA"/>
    <w:rsid w:val="00C91975"/>
    <w:rsid w:val="00DE02B2"/>
    <w:rsid w:val="00E96063"/>
    <w:rsid w:val="00EA2FD1"/>
    <w:rsid w:val="00F41A74"/>
    <w:rsid w:val="00F81421"/>
    <w:rsid w:val="0342529B"/>
    <w:rsid w:val="156B36C3"/>
    <w:rsid w:val="572F24EA"/>
    <w:rsid w:val="6EB859E1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4CD409A"/>
  <w15:docId w15:val="{F4C88CAF-6BBD-4C10-8423-C4D886E42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Subtitle"/>
    <w:basedOn w:val="a"/>
    <w:next w:val="a"/>
    <w:link w:val="a8"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Title"/>
    <w:basedOn w:val="a"/>
    <w:next w:val="a"/>
    <w:link w:val="aa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a">
    <w:name w:val="标题 字符"/>
    <w:basedOn w:val="a0"/>
    <w:link w:val="a9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副标题 字符"/>
    <w:basedOn w:val="a0"/>
    <w:link w:val="a7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b">
    <w:name w:val="Quote"/>
    <w:basedOn w:val="a"/>
    <w:next w:val="a"/>
    <w:link w:val="ac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c">
    <w:name w:val="引用 字符"/>
    <w:basedOn w:val="a0"/>
    <w:link w:val="ab"/>
    <w:uiPriority w:val="29"/>
    <w:qFormat/>
    <w:rPr>
      <w:i/>
      <w:iCs/>
      <w:color w:val="404040" w:themeColor="text1" w:themeTint="BF"/>
    </w:rPr>
  </w:style>
  <w:style w:type="paragraph" w:styleId="ad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e">
    <w:name w:val="Intense Quote"/>
    <w:basedOn w:val="a"/>
    <w:next w:val="a"/>
    <w:link w:val="af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">
    <w:name w:val="明显引用 字符"/>
    <w:basedOn w:val="a0"/>
    <w:link w:val="ae"/>
    <w:uiPriority w:val="30"/>
    <w:qFormat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f0">
    <w:name w:val="Plain Text"/>
    <w:basedOn w:val="a"/>
    <w:link w:val="af1"/>
    <w:uiPriority w:val="99"/>
    <w:qFormat/>
    <w:rsid w:val="00C456BC"/>
    <w:pPr>
      <w:spacing w:after="160" w:line="360" w:lineRule="auto"/>
      <w:ind w:firstLineChars="200" w:firstLine="480"/>
    </w:pPr>
    <w:rPr>
      <w:rFonts w:ascii="仿宋_GB2312" w:eastAsia="宋体" w:hAnsi="Times New Roman" w:cs="Times New Roman"/>
      <w:sz w:val="24"/>
      <w:szCs w:val="20"/>
      <w14:ligatures w14:val="none"/>
    </w:rPr>
  </w:style>
  <w:style w:type="character" w:customStyle="1" w:styleId="af1">
    <w:name w:val="纯文本 字符"/>
    <w:basedOn w:val="a0"/>
    <w:link w:val="af0"/>
    <w:uiPriority w:val="99"/>
    <w:qFormat/>
    <w:rsid w:val="00C456BC"/>
    <w:rPr>
      <w:rFonts w:ascii="仿宋_GB2312" w:eastAsia="宋体" w:hAnsi="Times New Roman" w:cs="Times New Roman"/>
      <w:kern w:val="2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1420</Words>
  <Characters>2187</Characters>
  <Application>Microsoft Office Word</Application>
  <DocSecurity>0</DocSecurity>
  <Lines>182</Lines>
  <Paragraphs>112</Paragraphs>
  <ScaleCrop>false</ScaleCrop>
  <Company/>
  <LinksUpToDate>false</LinksUpToDate>
  <CharactersWithSpaces>3495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辉 阿</dc:creator>
  <cp:lastModifiedBy>雪静 张</cp:lastModifiedBy>
  <cp:revision>5</cp:revision>
  <dcterms:created xsi:type="dcterms:W3CDTF">2026-05-05T02:52:00Z</dcterms:created>
  <dcterms:modified xsi:type="dcterms:W3CDTF">2026-05-05T02:56:00Z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eyJoZGlkIjoiMGFkZTRhNWVmZWM3ZWMyNGVmMDU1YmVmNzMzNGZhN2QiLCJ1c2VySWQiOiIxNjE5NjUyNDAwIn0=</vt:lpwstr>
  </property>
  <property fmtid="{D5CDD505-2E9C-101B-9397-08002B2CF9AE}" pid="3" name="KSOProductBuildVer">
    <vt:lpwstr>2052-12.1.0.24034</vt:lpwstr>
  </property>
  <property fmtid="{D5CDD505-2E9C-101B-9397-08002B2CF9AE}" pid="4" name="ICV">
    <vt:lpwstr>F76F1815904542139C936EC2DF6B0083_12</vt:lpwstr>
  </property>
</Properties>
</file>