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BBDC8F">
      <w:pPr>
        <w:widowControl/>
        <w:snapToGrid w:val="0"/>
        <w:spacing w:line="432" w:lineRule="auto"/>
        <w:jc w:val="center"/>
        <w:rPr>
          <w:rFonts w:cs="Times New Roman" w:asciiTheme="minorEastAsia" w:hAnsiTheme="minorEastAsia"/>
          <w:b/>
          <w:color w:val="000000"/>
          <w:kern w:val="0"/>
          <w:sz w:val="32"/>
          <w:szCs w:val="32"/>
        </w:rPr>
      </w:pPr>
      <w:r>
        <w:rPr>
          <w:rFonts w:hint="eastAsia" w:cs="Times New Roman" w:asciiTheme="minorEastAsia" w:hAnsiTheme="minorEastAsia"/>
          <w:b/>
          <w:color w:val="000000"/>
          <w:kern w:val="0"/>
          <w:sz w:val="32"/>
          <w:szCs w:val="32"/>
        </w:rPr>
        <w:t>科技进步奖</w:t>
      </w:r>
    </w:p>
    <w:p w14:paraId="270928DA">
      <w:pPr>
        <w:widowControl/>
        <w:snapToGrid w:val="0"/>
        <w:spacing w:line="360" w:lineRule="auto"/>
        <w:jc w:val="left"/>
        <w:rPr>
          <w:rFonts w:ascii="Times New Roman" w:hAnsi="Times New Roman" w:cs="Times New Roman"/>
          <w:kern w:val="0"/>
          <w:sz w:val="22"/>
        </w:rPr>
      </w:pPr>
      <w:r>
        <w:rPr>
          <w:rFonts w:ascii="Times New Roman" w:hAnsi="Times New Roman" w:cs="Times New Roman"/>
          <w:kern w:val="0"/>
          <w:sz w:val="22"/>
        </w:rPr>
        <w:t>1.项目名称：</w:t>
      </w:r>
      <w:r>
        <w:rPr>
          <w:rFonts w:hint="eastAsia" w:ascii="Times New Roman" w:hAnsi="Times New Roman" w:cs="Times New Roman"/>
          <w:kern w:val="0"/>
          <w:sz w:val="22"/>
        </w:rPr>
        <w:t>多维功能卷烟包装材料及数字化设计的技术创新及应用</w:t>
      </w:r>
    </w:p>
    <w:p w14:paraId="2570F0F0">
      <w:pPr>
        <w:widowControl/>
        <w:snapToGrid w:val="0"/>
        <w:spacing w:line="360" w:lineRule="auto"/>
        <w:jc w:val="left"/>
        <w:rPr>
          <w:rFonts w:ascii="Times New Roman" w:hAnsi="Times New Roman" w:cs="Times New Roman"/>
          <w:kern w:val="0"/>
          <w:sz w:val="22"/>
        </w:rPr>
      </w:pPr>
      <w:r>
        <w:rPr>
          <w:rFonts w:ascii="Times New Roman" w:hAnsi="Times New Roman" w:cs="Times New Roman"/>
          <w:kern w:val="0"/>
          <w:sz w:val="22"/>
        </w:rPr>
        <w:t>2.提名者：云南中烟工业有限责任公司</w:t>
      </w:r>
    </w:p>
    <w:p w14:paraId="78D7F46F">
      <w:pPr>
        <w:widowControl/>
        <w:snapToGrid w:val="0"/>
        <w:spacing w:line="360" w:lineRule="auto"/>
        <w:jc w:val="left"/>
        <w:rPr>
          <w:rFonts w:ascii="Times New Roman" w:hAnsi="Times New Roman" w:cs="Times New Roman"/>
          <w:kern w:val="0"/>
          <w:sz w:val="22"/>
        </w:rPr>
      </w:pPr>
      <w:r>
        <w:rPr>
          <w:rFonts w:ascii="Times New Roman" w:hAnsi="Times New Roman" w:cs="Times New Roman"/>
          <w:kern w:val="0"/>
          <w:sz w:val="22"/>
        </w:rPr>
        <w:t>3.提名等级：科技进步</w:t>
      </w:r>
      <w:r>
        <w:rPr>
          <w:rFonts w:hint="eastAsia" w:ascii="Times New Roman" w:hAnsi="Times New Roman" w:cs="Times New Roman"/>
          <w:kern w:val="0"/>
          <w:sz w:val="22"/>
        </w:rPr>
        <w:t>二</w:t>
      </w:r>
      <w:r>
        <w:rPr>
          <w:rFonts w:ascii="Times New Roman" w:hAnsi="Times New Roman" w:cs="Times New Roman"/>
          <w:kern w:val="0"/>
          <w:sz w:val="22"/>
        </w:rPr>
        <w:t>等奖</w:t>
      </w:r>
    </w:p>
    <w:p w14:paraId="0FC950F2">
      <w:pPr>
        <w:widowControl/>
        <w:snapToGrid w:val="0"/>
        <w:spacing w:line="360" w:lineRule="auto"/>
        <w:jc w:val="left"/>
        <w:rPr>
          <w:rFonts w:ascii="Times New Roman" w:hAnsi="Times New Roman" w:cs="Times New Roman"/>
          <w:color w:val="0000FF"/>
          <w:kern w:val="0"/>
          <w:sz w:val="22"/>
        </w:rPr>
      </w:pPr>
      <w:r>
        <w:rPr>
          <w:rFonts w:hint="eastAsia" w:ascii="Times New Roman" w:hAnsi="Times New Roman" w:cs="Times New Roman"/>
          <w:kern w:val="0"/>
          <w:sz w:val="22"/>
        </w:rPr>
        <w:t>4</w:t>
      </w:r>
      <w:r>
        <w:rPr>
          <w:rFonts w:ascii="Times New Roman" w:hAnsi="Times New Roman" w:cs="Times New Roman"/>
          <w:kern w:val="0"/>
          <w:sz w:val="22"/>
        </w:rPr>
        <w:t>.主要完成人（完成单位）</w:t>
      </w:r>
      <w:r>
        <w:rPr>
          <w:rFonts w:ascii="Times New Roman" w:hAnsi="Times New Roman" w:cs="Times New Roman"/>
          <w:color w:val="auto"/>
          <w:kern w:val="0"/>
          <w:sz w:val="22"/>
        </w:rPr>
        <w:t>：</w:t>
      </w:r>
      <w:r>
        <w:rPr>
          <w:rFonts w:hint="eastAsia" w:ascii="Times New Roman" w:hAnsi="Times New Roman" w:cs="Times New Roman"/>
          <w:color w:val="auto"/>
          <w:kern w:val="0"/>
          <w:sz w:val="22"/>
        </w:rPr>
        <w:t>陈芳锐（云南中烟工业有限责任公司，高级工程师），杨玺（云南中烟工业有限责任公司，李</w:t>
      </w:r>
      <w:r>
        <w:rPr>
          <w:rFonts w:hint="eastAsia" w:ascii="Times New Roman" w:hAnsi="Times New Roman" w:cs="Times New Roman"/>
          <w:color w:val="auto"/>
          <w:kern w:val="0"/>
          <w:sz w:val="22"/>
          <w:lang w:val="en-US" w:eastAsia="zh-CN"/>
        </w:rPr>
        <w:t>娥贤</w:t>
      </w:r>
      <w:r>
        <w:rPr>
          <w:rFonts w:hint="eastAsia" w:ascii="Times New Roman" w:hAnsi="Times New Roman" w:cs="Times New Roman"/>
          <w:color w:val="auto"/>
          <w:kern w:val="0"/>
          <w:sz w:val="22"/>
        </w:rPr>
        <w:t>（云南省农业科学研究院生物技术与种质资源研究所，副研究员），高级工艺美术</w:t>
      </w:r>
      <w:r>
        <w:rPr>
          <w:rFonts w:hint="eastAsia" w:ascii="Times New Roman" w:hAnsi="Times New Roman" w:cs="Times New Roman"/>
          <w:kern w:val="0"/>
          <w:sz w:val="22"/>
        </w:rPr>
        <w:t>师），</w:t>
      </w:r>
      <w:r>
        <w:rPr>
          <w:rFonts w:hint="eastAsia" w:ascii="Times New Roman" w:hAnsi="Times New Roman" w:cs="Times New Roman"/>
          <w:kern w:val="0"/>
          <w:sz w:val="22"/>
          <w:lang w:val="en-US" w:eastAsia="zh-CN"/>
        </w:rPr>
        <w:t>杨明权</w:t>
      </w:r>
      <w:r>
        <w:rPr>
          <w:rFonts w:hint="eastAsia" w:ascii="Times New Roman" w:hAnsi="Times New Roman" w:cs="Times New Roman"/>
          <w:kern w:val="0"/>
          <w:sz w:val="22"/>
        </w:rPr>
        <w:t>（云南中烟工业有限责任公司，高级工程师），田原（云南中烟工业有限责任公司，高级工艺美术师），胡月航（云南中烟工业有限责任公司，工程师），</w:t>
      </w:r>
      <w:bookmarkStart w:id="0" w:name="_Hlk197537905"/>
      <w:r>
        <w:rPr>
          <w:rFonts w:hint="eastAsia" w:ascii="Times New Roman" w:hAnsi="Times New Roman" w:cs="Times New Roman"/>
          <w:kern w:val="0"/>
          <w:sz w:val="22"/>
        </w:rPr>
        <w:t>许春平</w:t>
      </w:r>
      <w:bookmarkEnd w:id="0"/>
      <w:r>
        <w:rPr>
          <w:rFonts w:hint="eastAsia" w:ascii="Times New Roman" w:hAnsi="Times New Roman" w:cs="Times New Roman"/>
          <w:kern w:val="0"/>
          <w:sz w:val="22"/>
        </w:rPr>
        <w:t>（郑州轻工业大学，教授），王文元（云南中烟工业有限责任公司，工程师），杨继（云南中烟工业有限责任公司，高级工程师），夏家良（云南九九彩印有限公司，高级工程师）</w:t>
      </w:r>
      <w:r>
        <w:rPr>
          <w:rFonts w:ascii="Times New Roman" w:hAnsi="Times New Roman" w:cs="Times New Roman"/>
          <w:color w:val="0000FF"/>
          <w:kern w:val="0"/>
          <w:sz w:val="22"/>
        </w:rPr>
        <w:t xml:space="preserve"> </w:t>
      </w:r>
    </w:p>
    <w:p w14:paraId="393308E4">
      <w:pPr>
        <w:widowControl/>
        <w:snapToGrid w:val="0"/>
        <w:spacing w:line="360" w:lineRule="auto"/>
        <w:rPr>
          <w:rFonts w:ascii="Times New Roman" w:hAnsi="Times New Roman" w:cs="Times New Roman"/>
          <w:kern w:val="0"/>
          <w:sz w:val="22"/>
        </w:rPr>
      </w:pPr>
      <w:r>
        <w:rPr>
          <w:rFonts w:hint="eastAsia" w:ascii="Times New Roman" w:hAnsi="Times New Roman" w:cs="Times New Roman"/>
          <w:kern w:val="0"/>
          <w:sz w:val="22"/>
        </w:rPr>
        <w:t>5</w:t>
      </w:r>
      <w:r>
        <w:rPr>
          <w:rFonts w:ascii="Times New Roman" w:hAnsi="Times New Roman" w:cs="Times New Roman"/>
          <w:kern w:val="0"/>
          <w:sz w:val="22"/>
        </w:rPr>
        <w:t>.主要知识产权和标准规范等目录：</w:t>
      </w:r>
    </w:p>
    <w:p w14:paraId="75E8D669">
      <w:pPr>
        <w:spacing w:line="360" w:lineRule="auto"/>
        <w:rPr>
          <w:rFonts w:cs="宋体" w:asciiTheme="minorEastAsia" w:hAnsiTheme="minorEastAsia"/>
          <w:bCs/>
          <w:color w:val="000000"/>
          <w:kern w:val="0"/>
          <w:sz w:val="22"/>
        </w:rPr>
      </w:pPr>
      <w:r>
        <w:rPr>
          <w:rFonts w:hint="eastAsia" w:cs="宋体" w:asciiTheme="minorEastAsia" w:hAnsiTheme="minorEastAsia"/>
          <w:bCs/>
          <w:color w:val="000000"/>
          <w:kern w:val="0"/>
          <w:szCs w:val="21"/>
        </w:rPr>
        <w:t>（1）专利、软件著作权等授权情况</w:t>
      </w:r>
    </w:p>
    <w:tbl>
      <w:tblPr>
        <w:tblStyle w:val="7"/>
        <w:tblW w:w="86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14"/>
        <w:gridCol w:w="2006"/>
        <w:gridCol w:w="514"/>
        <w:gridCol w:w="1261"/>
        <w:gridCol w:w="992"/>
        <w:gridCol w:w="993"/>
        <w:gridCol w:w="850"/>
        <w:gridCol w:w="992"/>
        <w:gridCol w:w="476"/>
      </w:tblGrid>
      <w:tr w14:paraId="1CBC9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 w:hRule="atLeast"/>
          <w:jc w:val="center"/>
        </w:trPr>
        <w:tc>
          <w:tcPr>
            <w:tcW w:w="614" w:type="dxa"/>
            <w:tcBorders>
              <w:top w:val="single" w:color="auto" w:sz="8" w:space="0"/>
              <w:left w:val="single" w:color="auto" w:sz="8" w:space="0"/>
              <w:bottom w:val="single" w:color="auto" w:sz="4" w:space="0"/>
              <w:right w:val="single" w:color="auto" w:sz="4" w:space="0"/>
            </w:tcBorders>
            <w:vAlign w:val="center"/>
          </w:tcPr>
          <w:p w14:paraId="00767435">
            <w:pPr>
              <w:jc w:val="center"/>
              <w:rPr>
                <w:rFonts w:asciiTheme="minorEastAsia" w:hAnsiTheme="minorEastAsia"/>
                <w:sz w:val="20"/>
                <w:szCs w:val="20"/>
              </w:rPr>
            </w:pPr>
            <w:r>
              <w:rPr>
                <w:rFonts w:hint="eastAsia" w:asciiTheme="minorEastAsia" w:hAnsiTheme="minorEastAsia"/>
                <w:sz w:val="20"/>
                <w:szCs w:val="20"/>
              </w:rPr>
              <w:t>知识产权（标准）类别</w:t>
            </w:r>
          </w:p>
        </w:tc>
        <w:tc>
          <w:tcPr>
            <w:tcW w:w="2006" w:type="dxa"/>
            <w:tcBorders>
              <w:top w:val="single" w:color="auto" w:sz="8" w:space="0"/>
              <w:left w:val="single" w:color="auto" w:sz="4" w:space="0"/>
              <w:bottom w:val="single" w:color="auto" w:sz="4" w:space="0"/>
              <w:right w:val="single" w:color="auto" w:sz="4" w:space="0"/>
            </w:tcBorders>
            <w:vAlign w:val="center"/>
          </w:tcPr>
          <w:p w14:paraId="5B54C4AF">
            <w:pPr>
              <w:jc w:val="center"/>
              <w:rPr>
                <w:rFonts w:asciiTheme="minorEastAsia" w:hAnsiTheme="minorEastAsia"/>
                <w:sz w:val="20"/>
                <w:szCs w:val="20"/>
              </w:rPr>
            </w:pPr>
            <w:r>
              <w:rPr>
                <w:rFonts w:hint="eastAsia" w:asciiTheme="minorEastAsia" w:hAnsiTheme="minorEastAsia"/>
                <w:sz w:val="20"/>
                <w:szCs w:val="20"/>
              </w:rPr>
              <w:t>知识产权（标准）具体名称</w:t>
            </w:r>
          </w:p>
        </w:tc>
        <w:tc>
          <w:tcPr>
            <w:tcW w:w="514" w:type="dxa"/>
            <w:tcBorders>
              <w:top w:val="single" w:color="auto" w:sz="8" w:space="0"/>
              <w:left w:val="single" w:color="auto" w:sz="4" w:space="0"/>
              <w:bottom w:val="single" w:color="auto" w:sz="4" w:space="0"/>
              <w:right w:val="single" w:color="auto" w:sz="4" w:space="0"/>
            </w:tcBorders>
            <w:vAlign w:val="center"/>
          </w:tcPr>
          <w:p w14:paraId="5E0A4697">
            <w:pPr>
              <w:jc w:val="center"/>
              <w:rPr>
                <w:rFonts w:asciiTheme="minorEastAsia" w:hAnsiTheme="minorEastAsia"/>
                <w:sz w:val="20"/>
                <w:szCs w:val="20"/>
              </w:rPr>
            </w:pPr>
            <w:r>
              <w:rPr>
                <w:rFonts w:hint="eastAsia" w:asciiTheme="minorEastAsia" w:hAnsiTheme="minorEastAsia"/>
                <w:sz w:val="20"/>
                <w:szCs w:val="20"/>
              </w:rPr>
              <w:t>国家</w:t>
            </w:r>
          </w:p>
          <w:p w14:paraId="4B42EC11">
            <w:pPr>
              <w:jc w:val="center"/>
              <w:rPr>
                <w:rFonts w:asciiTheme="minorEastAsia" w:hAnsiTheme="minorEastAsia"/>
                <w:sz w:val="20"/>
                <w:szCs w:val="20"/>
              </w:rPr>
            </w:pPr>
            <w:r>
              <w:rPr>
                <w:rFonts w:asciiTheme="minorEastAsia" w:hAnsiTheme="minorEastAsia"/>
                <w:sz w:val="20"/>
                <w:szCs w:val="20"/>
              </w:rPr>
              <w:t>(</w:t>
            </w:r>
            <w:r>
              <w:rPr>
                <w:rFonts w:hint="eastAsia" w:asciiTheme="minorEastAsia" w:hAnsiTheme="minorEastAsia"/>
                <w:sz w:val="20"/>
                <w:szCs w:val="20"/>
              </w:rPr>
              <w:t>地区</w:t>
            </w:r>
            <w:r>
              <w:rPr>
                <w:rFonts w:asciiTheme="minorEastAsia" w:hAnsiTheme="minorEastAsia"/>
                <w:sz w:val="20"/>
                <w:szCs w:val="20"/>
              </w:rPr>
              <w:t>)</w:t>
            </w:r>
          </w:p>
        </w:tc>
        <w:tc>
          <w:tcPr>
            <w:tcW w:w="1261" w:type="dxa"/>
            <w:tcBorders>
              <w:top w:val="single" w:color="auto" w:sz="8" w:space="0"/>
              <w:left w:val="single" w:color="auto" w:sz="4" w:space="0"/>
              <w:bottom w:val="single" w:color="auto" w:sz="4" w:space="0"/>
              <w:right w:val="single" w:color="auto" w:sz="4" w:space="0"/>
            </w:tcBorders>
            <w:vAlign w:val="center"/>
          </w:tcPr>
          <w:p w14:paraId="61672084">
            <w:pPr>
              <w:jc w:val="center"/>
              <w:rPr>
                <w:rFonts w:asciiTheme="minorEastAsia" w:hAnsiTheme="minorEastAsia"/>
                <w:sz w:val="20"/>
                <w:szCs w:val="20"/>
              </w:rPr>
            </w:pPr>
            <w:r>
              <w:rPr>
                <w:rFonts w:hint="eastAsia" w:asciiTheme="minorEastAsia" w:hAnsiTheme="minorEastAsia"/>
                <w:sz w:val="20"/>
                <w:szCs w:val="20"/>
              </w:rPr>
              <w:t>授权号（标准编号）</w:t>
            </w:r>
          </w:p>
        </w:tc>
        <w:tc>
          <w:tcPr>
            <w:tcW w:w="992" w:type="dxa"/>
            <w:tcBorders>
              <w:top w:val="single" w:color="auto" w:sz="8" w:space="0"/>
              <w:left w:val="single" w:color="auto" w:sz="4" w:space="0"/>
              <w:bottom w:val="single" w:color="auto" w:sz="4" w:space="0"/>
              <w:right w:val="single" w:color="auto" w:sz="4" w:space="0"/>
            </w:tcBorders>
            <w:vAlign w:val="center"/>
          </w:tcPr>
          <w:p w14:paraId="4C5747B6">
            <w:pPr>
              <w:jc w:val="center"/>
              <w:rPr>
                <w:rFonts w:asciiTheme="minorEastAsia" w:hAnsiTheme="minorEastAsia"/>
                <w:sz w:val="20"/>
                <w:szCs w:val="20"/>
              </w:rPr>
            </w:pPr>
            <w:r>
              <w:rPr>
                <w:rFonts w:hint="eastAsia" w:asciiTheme="minorEastAsia" w:hAnsiTheme="minorEastAsia"/>
                <w:sz w:val="20"/>
                <w:szCs w:val="20"/>
              </w:rPr>
              <w:t>授权（标准发布）</w:t>
            </w:r>
          </w:p>
          <w:p w14:paraId="4B66F033">
            <w:pPr>
              <w:jc w:val="center"/>
              <w:rPr>
                <w:rFonts w:asciiTheme="minorEastAsia" w:hAnsiTheme="minorEastAsia"/>
                <w:sz w:val="20"/>
                <w:szCs w:val="20"/>
              </w:rPr>
            </w:pPr>
            <w:r>
              <w:rPr>
                <w:rFonts w:hint="eastAsia" w:asciiTheme="minorEastAsia" w:hAnsiTheme="minorEastAsia"/>
                <w:sz w:val="20"/>
                <w:szCs w:val="20"/>
              </w:rPr>
              <w:t>日期</w:t>
            </w:r>
          </w:p>
        </w:tc>
        <w:tc>
          <w:tcPr>
            <w:tcW w:w="993" w:type="dxa"/>
            <w:tcBorders>
              <w:top w:val="single" w:color="auto" w:sz="8" w:space="0"/>
              <w:left w:val="single" w:color="auto" w:sz="4" w:space="0"/>
              <w:bottom w:val="single" w:color="auto" w:sz="4" w:space="0"/>
              <w:right w:val="single" w:color="auto" w:sz="4" w:space="0"/>
            </w:tcBorders>
            <w:vAlign w:val="center"/>
          </w:tcPr>
          <w:p w14:paraId="4719C19F">
            <w:pPr>
              <w:jc w:val="center"/>
              <w:rPr>
                <w:rFonts w:asciiTheme="minorEastAsia" w:hAnsiTheme="minorEastAsia"/>
                <w:sz w:val="20"/>
                <w:szCs w:val="20"/>
              </w:rPr>
            </w:pPr>
            <w:r>
              <w:rPr>
                <w:rFonts w:hint="eastAsia" w:asciiTheme="minorEastAsia" w:hAnsiTheme="minorEastAsia"/>
                <w:sz w:val="20"/>
                <w:szCs w:val="20"/>
              </w:rPr>
              <w:t>证书</w:t>
            </w:r>
          </w:p>
          <w:p w14:paraId="4225DC95">
            <w:pPr>
              <w:jc w:val="center"/>
              <w:rPr>
                <w:rFonts w:asciiTheme="minorEastAsia" w:hAnsiTheme="minorEastAsia"/>
                <w:sz w:val="20"/>
                <w:szCs w:val="20"/>
              </w:rPr>
            </w:pPr>
            <w:r>
              <w:rPr>
                <w:rFonts w:hint="eastAsia" w:asciiTheme="minorEastAsia" w:hAnsiTheme="minorEastAsia"/>
                <w:sz w:val="20"/>
                <w:szCs w:val="20"/>
              </w:rPr>
              <w:t>编号（标准批准发布部门）</w:t>
            </w:r>
          </w:p>
        </w:tc>
        <w:tc>
          <w:tcPr>
            <w:tcW w:w="850" w:type="dxa"/>
            <w:tcBorders>
              <w:top w:val="single" w:color="auto" w:sz="8" w:space="0"/>
              <w:left w:val="single" w:color="auto" w:sz="4" w:space="0"/>
              <w:bottom w:val="single" w:color="auto" w:sz="4" w:space="0"/>
              <w:right w:val="single" w:color="auto" w:sz="4" w:space="0"/>
            </w:tcBorders>
            <w:vAlign w:val="center"/>
          </w:tcPr>
          <w:p w14:paraId="418C2894">
            <w:pPr>
              <w:jc w:val="center"/>
              <w:rPr>
                <w:rFonts w:asciiTheme="minorEastAsia" w:hAnsiTheme="minorEastAsia"/>
                <w:sz w:val="20"/>
                <w:szCs w:val="20"/>
              </w:rPr>
            </w:pPr>
            <w:r>
              <w:rPr>
                <w:rFonts w:hint="eastAsia" w:asciiTheme="minorEastAsia" w:hAnsiTheme="minorEastAsia"/>
                <w:sz w:val="20"/>
                <w:szCs w:val="20"/>
              </w:rPr>
              <w:t>权利人（标准起草单位）</w:t>
            </w:r>
          </w:p>
        </w:tc>
        <w:tc>
          <w:tcPr>
            <w:tcW w:w="992" w:type="dxa"/>
            <w:tcBorders>
              <w:top w:val="single" w:color="auto" w:sz="8" w:space="0"/>
              <w:left w:val="single" w:color="auto" w:sz="4" w:space="0"/>
              <w:bottom w:val="single" w:color="auto" w:sz="4" w:space="0"/>
              <w:right w:val="single" w:color="auto" w:sz="4" w:space="0"/>
            </w:tcBorders>
            <w:vAlign w:val="center"/>
          </w:tcPr>
          <w:p w14:paraId="38FD978C">
            <w:pPr>
              <w:jc w:val="center"/>
              <w:rPr>
                <w:rFonts w:asciiTheme="minorEastAsia" w:hAnsiTheme="minorEastAsia"/>
                <w:sz w:val="20"/>
                <w:szCs w:val="20"/>
              </w:rPr>
            </w:pPr>
            <w:r>
              <w:rPr>
                <w:rFonts w:hint="eastAsia" w:asciiTheme="minorEastAsia" w:hAnsiTheme="minorEastAsia"/>
                <w:sz w:val="20"/>
                <w:szCs w:val="20"/>
              </w:rPr>
              <w:t>发明人（标准起草人）</w:t>
            </w:r>
          </w:p>
        </w:tc>
        <w:tc>
          <w:tcPr>
            <w:tcW w:w="476" w:type="dxa"/>
            <w:tcBorders>
              <w:top w:val="single" w:color="auto" w:sz="8" w:space="0"/>
              <w:left w:val="single" w:color="auto" w:sz="4" w:space="0"/>
              <w:bottom w:val="single" w:color="auto" w:sz="4" w:space="0"/>
              <w:right w:val="single" w:color="auto" w:sz="8" w:space="0"/>
            </w:tcBorders>
            <w:vAlign w:val="center"/>
          </w:tcPr>
          <w:p w14:paraId="73ABB145">
            <w:pPr>
              <w:jc w:val="center"/>
              <w:rPr>
                <w:rFonts w:asciiTheme="minorEastAsia" w:hAnsiTheme="minorEastAsia"/>
                <w:sz w:val="20"/>
                <w:szCs w:val="20"/>
              </w:rPr>
            </w:pPr>
            <w:r>
              <w:rPr>
                <w:rFonts w:hint="eastAsia" w:asciiTheme="minorEastAsia" w:hAnsiTheme="minorEastAsia"/>
                <w:sz w:val="20"/>
                <w:szCs w:val="20"/>
              </w:rPr>
              <w:t>发明专利（标准）有效状态</w:t>
            </w:r>
          </w:p>
        </w:tc>
      </w:tr>
      <w:tr w14:paraId="374A0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4"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9AC5733">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3399F63A">
            <w:pPr>
              <w:jc w:val="center"/>
              <w:rPr>
                <w:rFonts w:asciiTheme="minorEastAsia" w:hAnsiTheme="minorEastAsia"/>
                <w:sz w:val="20"/>
                <w:szCs w:val="20"/>
              </w:rPr>
            </w:pPr>
            <w:r>
              <w:rPr>
                <w:rFonts w:hint="eastAsia" w:asciiTheme="minorEastAsia" w:hAnsiTheme="minorEastAsia"/>
                <w:sz w:val="20"/>
                <w:szCs w:val="20"/>
              </w:rPr>
              <w:t>折り畳み可能なピラミッド型ホログラム画像形成体及びこれを含むパッケージ</w:t>
            </w:r>
          </w:p>
        </w:tc>
        <w:tc>
          <w:tcPr>
            <w:tcW w:w="514" w:type="dxa"/>
            <w:tcBorders>
              <w:top w:val="single" w:color="auto" w:sz="4" w:space="0"/>
              <w:left w:val="single" w:color="auto" w:sz="4" w:space="0"/>
              <w:bottom w:val="single" w:color="auto" w:sz="4" w:space="0"/>
              <w:right w:val="single" w:color="auto" w:sz="4" w:space="0"/>
            </w:tcBorders>
            <w:vAlign w:val="center"/>
          </w:tcPr>
          <w:p w14:paraId="3487D97A">
            <w:pPr>
              <w:jc w:val="center"/>
              <w:rPr>
                <w:rFonts w:asciiTheme="minorEastAsia" w:hAnsiTheme="minorEastAsia"/>
                <w:sz w:val="20"/>
                <w:szCs w:val="20"/>
              </w:rPr>
            </w:pPr>
            <w:r>
              <w:rPr>
                <w:rFonts w:hint="eastAsia" w:asciiTheme="minorEastAsia" w:hAnsiTheme="minorEastAsia"/>
                <w:sz w:val="20"/>
                <w:szCs w:val="20"/>
              </w:rPr>
              <w:t>日本</w:t>
            </w:r>
          </w:p>
        </w:tc>
        <w:tc>
          <w:tcPr>
            <w:tcW w:w="1261" w:type="dxa"/>
            <w:tcBorders>
              <w:top w:val="single" w:color="auto" w:sz="4" w:space="0"/>
              <w:left w:val="single" w:color="auto" w:sz="4" w:space="0"/>
              <w:bottom w:val="single" w:color="auto" w:sz="4" w:space="0"/>
              <w:right w:val="single" w:color="auto" w:sz="4" w:space="0"/>
            </w:tcBorders>
            <w:vAlign w:val="center"/>
          </w:tcPr>
          <w:p w14:paraId="5AAEDEF5">
            <w:pPr>
              <w:spacing w:line="360" w:lineRule="auto"/>
              <w:jc w:val="center"/>
              <w:rPr>
                <w:rFonts w:asciiTheme="minorEastAsia" w:hAnsiTheme="minorEastAsia"/>
                <w:sz w:val="20"/>
                <w:szCs w:val="20"/>
              </w:rPr>
            </w:pPr>
            <w:r>
              <w:rPr>
                <w:rFonts w:asciiTheme="minorEastAsia" w:hAnsiTheme="minorEastAsia"/>
                <w:sz w:val="20"/>
                <w:szCs w:val="20"/>
              </w:rPr>
              <w:t>P7366280</w:t>
            </w:r>
          </w:p>
        </w:tc>
        <w:tc>
          <w:tcPr>
            <w:tcW w:w="992" w:type="dxa"/>
            <w:tcBorders>
              <w:top w:val="single" w:color="auto" w:sz="4" w:space="0"/>
              <w:left w:val="single" w:color="auto" w:sz="4" w:space="0"/>
              <w:bottom w:val="single" w:color="auto" w:sz="4" w:space="0"/>
              <w:right w:val="single" w:color="auto" w:sz="4" w:space="0"/>
            </w:tcBorders>
            <w:vAlign w:val="center"/>
          </w:tcPr>
          <w:p w14:paraId="01AC3B58">
            <w:pPr>
              <w:jc w:val="left"/>
              <w:rPr>
                <w:rFonts w:asciiTheme="minorEastAsia" w:hAnsiTheme="minorEastAsia"/>
                <w:sz w:val="20"/>
                <w:szCs w:val="20"/>
              </w:rPr>
            </w:pPr>
            <w:r>
              <w:rPr>
                <w:rFonts w:asciiTheme="minorEastAsia" w:hAnsiTheme="minorEastAsia"/>
                <w:sz w:val="20"/>
                <w:szCs w:val="20"/>
              </w:rPr>
              <w:t>202</w:t>
            </w:r>
            <w:r>
              <w:rPr>
                <w:rFonts w:hint="eastAsia" w:asciiTheme="minorEastAsia" w:hAnsiTheme="minorEastAsia"/>
                <w:sz w:val="20"/>
                <w:szCs w:val="20"/>
              </w:rPr>
              <w:t>3</w:t>
            </w:r>
            <w:r>
              <w:rPr>
                <w:rFonts w:asciiTheme="minorEastAsia" w:hAnsiTheme="minorEastAsia"/>
                <w:sz w:val="20"/>
                <w:szCs w:val="20"/>
              </w:rPr>
              <w:t>.</w:t>
            </w:r>
            <w:r>
              <w:rPr>
                <w:rFonts w:hint="eastAsia" w:asciiTheme="minorEastAsia" w:hAnsiTheme="minorEastAsia"/>
                <w:sz w:val="20"/>
                <w:szCs w:val="20"/>
              </w:rPr>
              <w:t>10</w:t>
            </w:r>
            <w:r>
              <w:rPr>
                <w:rFonts w:asciiTheme="minorEastAsia" w:hAnsiTheme="minorEastAsia"/>
                <w:sz w:val="20"/>
                <w:szCs w:val="20"/>
              </w:rPr>
              <w:t>.</w:t>
            </w:r>
            <w:r>
              <w:rPr>
                <w:rFonts w:hint="eastAsia" w:asciiTheme="minorEastAsia" w:hAnsiTheme="minorEastAsia"/>
                <w:sz w:val="20"/>
                <w:szCs w:val="20"/>
              </w:rPr>
              <w:t>12</w:t>
            </w:r>
          </w:p>
        </w:tc>
        <w:tc>
          <w:tcPr>
            <w:tcW w:w="993" w:type="dxa"/>
            <w:tcBorders>
              <w:top w:val="single" w:color="auto" w:sz="4" w:space="0"/>
              <w:left w:val="single" w:color="auto" w:sz="4" w:space="0"/>
              <w:bottom w:val="single" w:color="auto" w:sz="4" w:space="0"/>
              <w:right w:val="single" w:color="auto" w:sz="4" w:space="0"/>
            </w:tcBorders>
            <w:vAlign w:val="center"/>
          </w:tcPr>
          <w:p w14:paraId="476D4662">
            <w:pPr>
              <w:jc w:val="left"/>
              <w:rPr>
                <w:rFonts w:asciiTheme="minorEastAsia" w:hAnsiTheme="minorEastAsia"/>
                <w:sz w:val="20"/>
                <w:szCs w:val="20"/>
              </w:rPr>
            </w:pPr>
            <w:r>
              <w:rPr>
                <w:rFonts w:hint="eastAsia" w:asciiTheme="minorEastAsia" w:hAnsiTheme="minorEastAsia"/>
                <w:sz w:val="20"/>
                <w:szCs w:val="20"/>
              </w:rPr>
              <w:t>7366280</w:t>
            </w:r>
          </w:p>
        </w:tc>
        <w:tc>
          <w:tcPr>
            <w:tcW w:w="850" w:type="dxa"/>
            <w:tcBorders>
              <w:top w:val="single" w:color="auto" w:sz="4" w:space="0"/>
              <w:left w:val="single" w:color="auto" w:sz="4" w:space="0"/>
              <w:bottom w:val="single" w:color="auto" w:sz="4" w:space="0"/>
              <w:right w:val="single" w:color="auto" w:sz="4" w:space="0"/>
            </w:tcBorders>
            <w:vAlign w:val="center"/>
          </w:tcPr>
          <w:p w14:paraId="4631E5E9">
            <w:pPr>
              <w:jc w:val="left"/>
              <w:rPr>
                <w:rFonts w:asciiTheme="minorEastAsia" w:hAnsiTheme="minorEastAsia"/>
                <w:sz w:val="20"/>
                <w:szCs w:val="20"/>
              </w:rPr>
            </w:pPr>
            <w:bookmarkStart w:id="1" w:name="OLE_LINK1"/>
            <w:bookmarkStart w:id="2" w:name="OLE_LINK2"/>
            <w:r>
              <w:rPr>
                <w:rFonts w:asciiTheme="minorEastAsia" w:hAnsiTheme="minorEastAsia"/>
                <w:sz w:val="20"/>
                <w:szCs w:val="20"/>
              </w:rPr>
              <w:t>云南中烟工业有限责任公司</w:t>
            </w:r>
            <w:bookmarkEnd w:id="1"/>
            <w:bookmarkEnd w:id="2"/>
          </w:p>
        </w:tc>
        <w:tc>
          <w:tcPr>
            <w:tcW w:w="992" w:type="dxa"/>
            <w:tcBorders>
              <w:top w:val="single" w:color="auto" w:sz="4" w:space="0"/>
              <w:left w:val="single" w:color="auto" w:sz="4" w:space="0"/>
              <w:bottom w:val="single" w:color="auto" w:sz="4" w:space="0"/>
              <w:right w:val="single" w:color="auto" w:sz="4" w:space="0"/>
            </w:tcBorders>
            <w:vAlign w:val="center"/>
          </w:tcPr>
          <w:p w14:paraId="034DF0FE">
            <w:pPr>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陈俞竹、陈芳锐、吴颖、胡月航、裴梓烨、尹志豇、王浩、何雪峰</w:t>
            </w:r>
          </w:p>
        </w:tc>
        <w:tc>
          <w:tcPr>
            <w:tcW w:w="476" w:type="dxa"/>
            <w:tcBorders>
              <w:top w:val="single" w:color="auto" w:sz="4" w:space="0"/>
              <w:left w:val="single" w:color="auto" w:sz="4" w:space="0"/>
              <w:bottom w:val="single" w:color="auto" w:sz="4" w:space="0"/>
              <w:right w:val="single" w:color="auto" w:sz="8" w:space="0"/>
            </w:tcBorders>
            <w:vAlign w:val="center"/>
          </w:tcPr>
          <w:p w14:paraId="6022EF7A">
            <w:pPr>
              <w:jc w:val="left"/>
              <w:rPr>
                <w:rFonts w:asciiTheme="minorEastAsia" w:hAnsiTheme="minorEastAsia"/>
                <w:sz w:val="20"/>
                <w:szCs w:val="20"/>
              </w:rPr>
            </w:pPr>
            <w:r>
              <w:rPr>
                <w:rFonts w:hint="eastAsia" w:asciiTheme="minorEastAsia" w:hAnsiTheme="minorEastAsia"/>
                <w:sz w:val="20"/>
                <w:szCs w:val="20"/>
              </w:rPr>
              <w:t>有效</w:t>
            </w:r>
          </w:p>
        </w:tc>
      </w:tr>
      <w:tr w14:paraId="1C2429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3"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2DCD31DC">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33FE9B17">
            <w:pPr>
              <w:jc w:val="center"/>
              <w:rPr>
                <w:rFonts w:asciiTheme="minorEastAsia" w:hAnsiTheme="minorEastAsia"/>
                <w:sz w:val="20"/>
                <w:szCs w:val="20"/>
              </w:rPr>
            </w:pPr>
            <w:r>
              <w:rPr>
                <w:rFonts w:asciiTheme="minorEastAsia" w:hAnsiTheme="minorEastAsia"/>
                <w:sz w:val="20"/>
                <w:szCs w:val="20"/>
              </w:rPr>
              <w:t>異形タバコの製造及び包装方法</w:t>
            </w:r>
          </w:p>
        </w:tc>
        <w:tc>
          <w:tcPr>
            <w:tcW w:w="514" w:type="dxa"/>
            <w:tcBorders>
              <w:top w:val="single" w:color="auto" w:sz="4" w:space="0"/>
              <w:left w:val="single" w:color="auto" w:sz="4" w:space="0"/>
              <w:bottom w:val="single" w:color="auto" w:sz="4" w:space="0"/>
              <w:right w:val="single" w:color="auto" w:sz="4" w:space="0"/>
            </w:tcBorders>
            <w:vAlign w:val="center"/>
          </w:tcPr>
          <w:p w14:paraId="499096D9">
            <w:pPr>
              <w:jc w:val="center"/>
              <w:rPr>
                <w:rFonts w:asciiTheme="minorEastAsia" w:hAnsiTheme="minorEastAsia"/>
                <w:sz w:val="20"/>
                <w:szCs w:val="20"/>
              </w:rPr>
            </w:pPr>
            <w:r>
              <w:rPr>
                <w:rFonts w:hint="eastAsia" w:asciiTheme="minorEastAsia" w:hAnsiTheme="minorEastAsia"/>
                <w:sz w:val="20"/>
                <w:szCs w:val="20"/>
              </w:rPr>
              <w:t>日本</w:t>
            </w:r>
          </w:p>
        </w:tc>
        <w:tc>
          <w:tcPr>
            <w:tcW w:w="1261" w:type="dxa"/>
            <w:tcBorders>
              <w:top w:val="single" w:color="auto" w:sz="4" w:space="0"/>
              <w:left w:val="single" w:color="auto" w:sz="4" w:space="0"/>
              <w:bottom w:val="single" w:color="auto" w:sz="4" w:space="0"/>
              <w:right w:val="single" w:color="auto" w:sz="4" w:space="0"/>
            </w:tcBorders>
            <w:vAlign w:val="center"/>
          </w:tcPr>
          <w:p w14:paraId="4AF7E656">
            <w:pPr>
              <w:spacing w:line="360" w:lineRule="auto"/>
              <w:jc w:val="center"/>
              <w:rPr>
                <w:rFonts w:asciiTheme="minorEastAsia" w:hAnsiTheme="minorEastAsia"/>
                <w:sz w:val="20"/>
                <w:szCs w:val="20"/>
              </w:rPr>
            </w:pPr>
            <w:r>
              <w:rPr>
                <w:rFonts w:asciiTheme="minorEastAsia" w:hAnsiTheme="minorEastAsia"/>
                <w:sz w:val="20"/>
                <w:szCs w:val="20"/>
              </w:rPr>
              <w:t>P7</w:t>
            </w:r>
            <w:r>
              <w:rPr>
                <w:rFonts w:hint="eastAsia" w:asciiTheme="minorEastAsia" w:hAnsiTheme="minorEastAsia"/>
                <w:sz w:val="20"/>
                <w:szCs w:val="20"/>
              </w:rPr>
              <w:t>431996</w:t>
            </w:r>
          </w:p>
        </w:tc>
        <w:tc>
          <w:tcPr>
            <w:tcW w:w="992" w:type="dxa"/>
            <w:tcBorders>
              <w:top w:val="single" w:color="auto" w:sz="4" w:space="0"/>
              <w:left w:val="single" w:color="auto" w:sz="4" w:space="0"/>
              <w:bottom w:val="single" w:color="auto" w:sz="4" w:space="0"/>
              <w:right w:val="single" w:color="auto" w:sz="4" w:space="0"/>
            </w:tcBorders>
            <w:vAlign w:val="center"/>
          </w:tcPr>
          <w:p w14:paraId="234C537A">
            <w:pPr>
              <w:jc w:val="left"/>
              <w:rPr>
                <w:rFonts w:asciiTheme="minorEastAsia" w:hAnsiTheme="minorEastAsia"/>
                <w:sz w:val="20"/>
                <w:szCs w:val="20"/>
              </w:rPr>
            </w:pPr>
            <w:r>
              <w:rPr>
                <w:rFonts w:hint="eastAsia" w:asciiTheme="minorEastAsia" w:hAnsiTheme="minorEastAsia"/>
                <w:sz w:val="20"/>
                <w:szCs w:val="20"/>
              </w:rPr>
              <w:t>2024.2.6</w:t>
            </w:r>
          </w:p>
        </w:tc>
        <w:tc>
          <w:tcPr>
            <w:tcW w:w="993" w:type="dxa"/>
            <w:tcBorders>
              <w:top w:val="single" w:color="auto" w:sz="4" w:space="0"/>
              <w:left w:val="single" w:color="auto" w:sz="4" w:space="0"/>
              <w:bottom w:val="single" w:color="auto" w:sz="4" w:space="0"/>
              <w:right w:val="single" w:color="auto" w:sz="4" w:space="0"/>
            </w:tcBorders>
            <w:vAlign w:val="center"/>
          </w:tcPr>
          <w:p w14:paraId="422B27D1">
            <w:pPr>
              <w:jc w:val="left"/>
              <w:rPr>
                <w:rFonts w:asciiTheme="minorEastAsia" w:hAnsiTheme="minorEastAsia"/>
                <w:sz w:val="20"/>
                <w:szCs w:val="20"/>
              </w:rPr>
            </w:pPr>
            <w:r>
              <w:rPr>
                <w:rFonts w:asciiTheme="minorEastAsia" w:hAnsiTheme="minorEastAsia"/>
                <w:sz w:val="20"/>
                <w:szCs w:val="20"/>
              </w:rPr>
              <w:t>7431996</w:t>
            </w:r>
          </w:p>
        </w:tc>
        <w:tc>
          <w:tcPr>
            <w:tcW w:w="850" w:type="dxa"/>
            <w:tcBorders>
              <w:top w:val="single" w:color="auto" w:sz="4" w:space="0"/>
              <w:left w:val="single" w:color="auto" w:sz="4" w:space="0"/>
              <w:bottom w:val="single" w:color="auto" w:sz="4" w:space="0"/>
              <w:right w:val="single" w:color="auto" w:sz="4" w:space="0"/>
            </w:tcBorders>
            <w:vAlign w:val="center"/>
          </w:tcPr>
          <w:p w14:paraId="0CA3551F">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10531B8">
            <w:pPr>
              <w:jc w:val="left"/>
              <w:rPr>
                <w:rFonts w:asciiTheme="minorEastAsia" w:hAnsiTheme="minorEastAsia"/>
                <w:sz w:val="20"/>
                <w:szCs w:val="20"/>
              </w:rPr>
            </w:pPr>
            <w:r>
              <w:rPr>
                <w:rFonts w:hint="eastAsia" w:asciiTheme="minorEastAsia" w:hAnsiTheme="minorEastAsia"/>
                <w:sz w:val="20"/>
                <w:szCs w:val="20"/>
              </w:rPr>
              <w:t>杨玺、田原、吴颖、陈芳锐、尹志豇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6F51472B">
            <w:pPr>
              <w:jc w:val="left"/>
              <w:rPr>
                <w:rFonts w:asciiTheme="minorEastAsia" w:hAnsiTheme="minorEastAsia"/>
                <w:sz w:val="20"/>
                <w:szCs w:val="20"/>
              </w:rPr>
            </w:pPr>
            <w:r>
              <w:rPr>
                <w:rFonts w:hint="eastAsia" w:asciiTheme="minorEastAsia" w:hAnsiTheme="minorEastAsia"/>
                <w:sz w:val="20"/>
                <w:szCs w:val="20"/>
              </w:rPr>
              <w:t>有效</w:t>
            </w:r>
          </w:p>
        </w:tc>
      </w:tr>
      <w:tr w14:paraId="71814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5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2475E8B">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7702C246">
            <w:pPr>
              <w:jc w:val="center"/>
              <w:rPr>
                <w:rFonts w:asciiTheme="minorEastAsia" w:hAnsiTheme="minorEastAsia"/>
                <w:sz w:val="20"/>
                <w:szCs w:val="20"/>
              </w:rPr>
            </w:pPr>
            <w:r>
              <w:rPr>
                <w:rFonts w:asciiTheme="minorEastAsia" w:hAnsiTheme="minorEastAsia"/>
                <w:sz w:val="20"/>
                <w:szCs w:val="20"/>
              </w:rPr>
              <w:t>METHOD</w:t>
            </w:r>
            <w:r>
              <w:rPr>
                <w:rFonts w:hint="eastAsia" w:asciiTheme="minorEastAsia" w:hAnsiTheme="minorEastAsia"/>
                <w:sz w:val="20"/>
                <w:szCs w:val="20"/>
              </w:rPr>
              <w:t xml:space="preserve"> </w:t>
            </w:r>
            <w:r>
              <w:rPr>
                <w:rFonts w:asciiTheme="minorEastAsia" w:hAnsiTheme="minorEastAsia"/>
                <w:sz w:val="20"/>
                <w:szCs w:val="20"/>
              </w:rPr>
              <w:t>FOR MANUFACTURING AND PACKAGING SPECIAL-SHAPED CIGARETTE</w:t>
            </w:r>
          </w:p>
        </w:tc>
        <w:tc>
          <w:tcPr>
            <w:tcW w:w="514" w:type="dxa"/>
            <w:tcBorders>
              <w:top w:val="single" w:color="auto" w:sz="4" w:space="0"/>
              <w:left w:val="single" w:color="auto" w:sz="4" w:space="0"/>
              <w:bottom w:val="single" w:color="auto" w:sz="4" w:space="0"/>
              <w:right w:val="single" w:color="auto" w:sz="4" w:space="0"/>
            </w:tcBorders>
            <w:vAlign w:val="center"/>
          </w:tcPr>
          <w:p w14:paraId="3FE3F815">
            <w:pPr>
              <w:jc w:val="center"/>
              <w:rPr>
                <w:rFonts w:asciiTheme="minorEastAsia" w:hAnsiTheme="minorEastAsia"/>
                <w:sz w:val="20"/>
                <w:szCs w:val="20"/>
              </w:rPr>
            </w:pPr>
            <w:r>
              <w:rPr>
                <w:rFonts w:asciiTheme="minorEastAsia" w:hAnsiTheme="minorEastAsia"/>
                <w:sz w:val="20"/>
                <w:szCs w:val="20"/>
              </w:rPr>
              <w:t>美国</w:t>
            </w:r>
          </w:p>
        </w:tc>
        <w:tc>
          <w:tcPr>
            <w:tcW w:w="1261" w:type="dxa"/>
            <w:tcBorders>
              <w:top w:val="single" w:color="auto" w:sz="4" w:space="0"/>
              <w:left w:val="single" w:color="auto" w:sz="4" w:space="0"/>
              <w:bottom w:val="single" w:color="auto" w:sz="4" w:space="0"/>
              <w:right w:val="single" w:color="auto" w:sz="4" w:space="0"/>
            </w:tcBorders>
            <w:vAlign w:val="center"/>
          </w:tcPr>
          <w:p w14:paraId="27B112D3">
            <w:pPr>
              <w:jc w:val="center"/>
              <w:rPr>
                <w:rFonts w:asciiTheme="minorEastAsia" w:hAnsiTheme="minorEastAsia"/>
                <w:sz w:val="20"/>
                <w:szCs w:val="20"/>
              </w:rPr>
            </w:pPr>
            <w:r>
              <w:rPr>
                <w:rFonts w:asciiTheme="minorEastAsia" w:hAnsiTheme="minorEastAsia"/>
                <w:sz w:val="20"/>
                <w:szCs w:val="20"/>
              </w:rPr>
              <w:t>US011932478B1</w:t>
            </w:r>
          </w:p>
        </w:tc>
        <w:tc>
          <w:tcPr>
            <w:tcW w:w="992" w:type="dxa"/>
            <w:tcBorders>
              <w:top w:val="single" w:color="auto" w:sz="4" w:space="0"/>
              <w:left w:val="single" w:color="auto" w:sz="4" w:space="0"/>
              <w:bottom w:val="single" w:color="auto" w:sz="4" w:space="0"/>
              <w:right w:val="single" w:color="auto" w:sz="4" w:space="0"/>
            </w:tcBorders>
            <w:vAlign w:val="center"/>
          </w:tcPr>
          <w:p w14:paraId="4F2BF048">
            <w:pPr>
              <w:jc w:val="left"/>
              <w:rPr>
                <w:rFonts w:asciiTheme="minorEastAsia" w:hAnsiTheme="minorEastAsia"/>
                <w:sz w:val="20"/>
                <w:szCs w:val="20"/>
              </w:rPr>
            </w:pPr>
            <w:r>
              <w:rPr>
                <w:rFonts w:hint="eastAsia" w:asciiTheme="minorEastAsia" w:hAnsiTheme="minorEastAsia"/>
                <w:sz w:val="20"/>
                <w:szCs w:val="20"/>
              </w:rPr>
              <w:t>2024.5.19</w:t>
            </w:r>
          </w:p>
        </w:tc>
        <w:tc>
          <w:tcPr>
            <w:tcW w:w="993" w:type="dxa"/>
            <w:tcBorders>
              <w:top w:val="single" w:color="auto" w:sz="4" w:space="0"/>
              <w:left w:val="single" w:color="auto" w:sz="4" w:space="0"/>
              <w:bottom w:val="single" w:color="auto" w:sz="4" w:space="0"/>
              <w:right w:val="single" w:color="auto" w:sz="4" w:space="0"/>
            </w:tcBorders>
            <w:vAlign w:val="center"/>
          </w:tcPr>
          <w:p w14:paraId="63ADECDF">
            <w:pPr>
              <w:jc w:val="left"/>
              <w:rPr>
                <w:rFonts w:asciiTheme="minorEastAsia" w:hAnsiTheme="minorEastAsia"/>
                <w:sz w:val="20"/>
                <w:szCs w:val="20"/>
              </w:rPr>
            </w:pPr>
            <w:r>
              <w:rPr>
                <w:rFonts w:asciiTheme="minorEastAsia" w:hAnsiTheme="minorEastAsia"/>
                <w:sz w:val="20"/>
                <w:szCs w:val="20"/>
              </w:rPr>
              <w:t>US011932478B1</w:t>
            </w:r>
          </w:p>
        </w:tc>
        <w:tc>
          <w:tcPr>
            <w:tcW w:w="850" w:type="dxa"/>
            <w:tcBorders>
              <w:top w:val="single" w:color="auto" w:sz="4" w:space="0"/>
              <w:left w:val="single" w:color="auto" w:sz="4" w:space="0"/>
              <w:bottom w:val="single" w:color="auto" w:sz="4" w:space="0"/>
              <w:right w:val="single" w:color="auto" w:sz="4" w:space="0"/>
            </w:tcBorders>
            <w:vAlign w:val="center"/>
          </w:tcPr>
          <w:p w14:paraId="22650460">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86596CB">
            <w:pPr>
              <w:jc w:val="left"/>
              <w:rPr>
                <w:rFonts w:asciiTheme="minorEastAsia" w:hAnsiTheme="minorEastAsia"/>
                <w:sz w:val="20"/>
                <w:szCs w:val="20"/>
              </w:rPr>
            </w:pPr>
            <w:r>
              <w:rPr>
                <w:rFonts w:hint="eastAsia" w:asciiTheme="minorEastAsia" w:hAnsiTheme="minorEastAsia"/>
                <w:sz w:val="20"/>
                <w:szCs w:val="20"/>
              </w:rPr>
              <w:t>杨玺、田原、吴颖、陈芳锐、尹志豇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0C569AE7">
            <w:pPr>
              <w:jc w:val="left"/>
              <w:rPr>
                <w:rFonts w:asciiTheme="minorEastAsia" w:hAnsiTheme="minorEastAsia"/>
                <w:sz w:val="20"/>
                <w:szCs w:val="20"/>
              </w:rPr>
            </w:pPr>
            <w:r>
              <w:rPr>
                <w:rFonts w:hint="eastAsia" w:asciiTheme="minorEastAsia" w:hAnsiTheme="minorEastAsia"/>
                <w:sz w:val="20"/>
                <w:szCs w:val="20"/>
              </w:rPr>
              <w:t>有效</w:t>
            </w:r>
          </w:p>
        </w:tc>
      </w:tr>
      <w:tr w14:paraId="48B07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7E94105">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1A701F95">
            <w:pPr>
              <w:jc w:val="center"/>
              <w:rPr>
                <w:rFonts w:asciiTheme="minorEastAsia" w:hAnsiTheme="minorEastAsia"/>
                <w:sz w:val="20"/>
                <w:szCs w:val="20"/>
              </w:rPr>
            </w:pPr>
            <w:r>
              <w:rPr>
                <w:rFonts w:asciiTheme="minorEastAsia" w:hAnsiTheme="minorEastAsia"/>
                <w:sz w:val="20"/>
                <w:szCs w:val="20"/>
              </w:rPr>
              <w:t>COLLAPSIBLE PYRAMIDHOLOGRAPHIC</w:t>
            </w:r>
            <w:r>
              <w:rPr>
                <w:rFonts w:hint="eastAsia" w:asciiTheme="minorEastAsia" w:hAnsiTheme="minorEastAsia"/>
                <w:sz w:val="20"/>
                <w:szCs w:val="20"/>
              </w:rPr>
              <w:t xml:space="preserve"> </w:t>
            </w:r>
            <w:r>
              <w:rPr>
                <w:rFonts w:asciiTheme="minorEastAsia" w:hAnsiTheme="minorEastAsia"/>
                <w:sz w:val="20"/>
                <w:szCs w:val="20"/>
              </w:rPr>
              <w:t>PROJECTION IMAGERANDPACKAGING</w:t>
            </w:r>
            <w:r>
              <w:rPr>
                <w:rFonts w:hint="eastAsia" w:asciiTheme="minorEastAsia" w:hAnsiTheme="minorEastAsia"/>
                <w:sz w:val="20"/>
                <w:szCs w:val="20"/>
              </w:rPr>
              <w:t xml:space="preserve"> </w:t>
            </w:r>
            <w:r>
              <w:rPr>
                <w:rFonts w:asciiTheme="minorEastAsia" w:hAnsiTheme="minorEastAsia"/>
                <w:sz w:val="20"/>
                <w:szCs w:val="20"/>
              </w:rPr>
              <w:t>BOX INCLUDINGSAME</w:t>
            </w:r>
          </w:p>
        </w:tc>
        <w:tc>
          <w:tcPr>
            <w:tcW w:w="514" w:type="dxa"/>
            <w:tcBorders>
              <w:top w:val="single" w:color="auto" w:sz="4" w:space="0"/>
              <w:left w:val="single" w:color="auto" w:sz="4" w:space="0"/>
              <w:bottom w:val="single" w:color="auto" w:sz="4" w:space="0"/>
              <w:right w:val="single" w:color="auto" w:sz="4" w:space="0"/>
            </w:tcBorders>
            <w:vAlign w:val="center"/>
          </w:tcPr>
          <w:p w14:paraId="5A784489">
            <w:pPr>
              <w:jc w:val="center"/>
              <w:rPr>
                <w:rFonts w:asciiTheme="minorEastAsia" w:hAnsiTheme="minorEastAsia"/>
                <w:sz w:val="20"/>
                <w:szCs w:val="20"/>
              </w:rPr>
            </w:pPr>
            <w:r>
              <w:rPr>
                <w:rFonts w:asciiTheme="minorEastAsia" w:hAnsiTheme="minorEastAsia"/>
                <w:sz w:val="20"/>
                <w:szCs w:val="20"/>
              </w:rPr>
              <w:t>美国</w:t>
            </w:r>
          </w:p>
        </w:tc>
        <w:tc>
          <w:tcPr>
            <w:tcW w:w="1261" w:type="dxa"/>
            <w:tcBorders>
              <w:top w:val="single" w:color="auto" w:sz="4" w:space="0"/>
              <w:left w:val="single" w:color="auto" w:sz="4" w:space="0"/>
              <w:bottom w:val="single" w:color="auto" w:sz="4" w:space="0"/>
              <w:right w:val="single" w:color="auto" w:sz="4" w:space="0"/>
            </w:tcBorders>
            <w:vAlign w:val="center"/>
          </w:tcPr>
          <w:p w14:paraId="52EA1874">
            <w:pPr>
              <w:jc w:val="center"/>
              <w:rPr>
                <w:rFonts w:asciiTheme="minorEastAsia" w:hAnsiTheme="minorEastAsia"/>
                <w:sz w:val="20"/>
                <w:szCs w:val="20"/>
              </w:rPr>
            </w:pPr>
            <w:r>
              <w:rPr>
                <w:rFonts w:asciiTheme="minorEastAsia" w:hAnsiTheme="minorEastAsia"/>
                <w:sz w:val="20"/>
                <w:szCs w:val="20"/>
              </w:rPr>
              <w:t>US011899398B1</w:t>
            </w:r>
          </w:p>
        </w:tc>
        <w:tc>
          <w:tcPr>
            <w:tcW w:w="992" w:type="dxa"/>
            <w:tcBorders>
              <w:top w:val="single" w:color="auto" w:sz="4" w:space="0"/>
              <w:left w:val="single" w:color="auto" w:sz="4" w:space="0"/>
              <w:bottom w:val="single" w:color="auto" w:sz="4" w:space="0"/>
              <w:right w:val="single" w:color="auto" w:sz="4" w:space="0"/>
            </w:tcBorders>
            <w:vAlign w:val="center"/>
          </w:tcPr>
          <w:p w14:paraId="79B90E6D">
            <w:pPr>
              <w:jc w:val="left"/>
              <w:rPr>
                <w:rFonts w:asciiTheme="minorEastAsia" w:hAnsiTheme="minorEastAsia"/>
                <w:sz w:val="20"/>
                <w:szCs w:val="20"/>
              </w:rPr>
            </w:pPr>
            <w:r>
              <w:rPr>
                <w:rFonts w:hint="eastAsia" w:asciiTheme="minorEastAsia" w:hAnsiTheme="minorEastAsia"/>
                <w:sz w:val="20"/>
                <w:szCs w:val="20"/>
              </w:rPr>
              <w:t>2024.2.13</w:t>
            </w:r>
          </w:p>
        </w:tc>
        <w:tc>
          <w:tcPr>
            <w:tcW w:w="993" w:type="dxa"/>
            <w:tcBorders>
              <w:top w:val="single" w:color="auto" w:sz="4" w:space="0"/>
              <w:left w:val="single" w:color="auto" w:sz="4" w:space="0"/>
              <w:bottom w:val="single" w:color="auto" w:sz="4" w:space="0"/>
              <w:right w:val="single" w:color="auto" w:sz="4" w:space="0"/>
            </w:tcBorders>
            <w:vAlign w:val="center"/>
          </w:tcPr>
          <w:p w14:paraId="4B6B6834">
            <w:pPr>
              <w:jc w:val="left"/>
              <w:rPr>
                <w:rFonts w:asciiTheme="minorEastAsia" w:hAnsiTheme="minorEastAsia"/>
                <w:sz w:val="20"/>
                <w:szCs w:val="20"/>
              </w:rPr>
            </w:pPr>
            <w:r>
              <w:rPr>
                <w:rFonts w:asciiTheme="minorEastAsia" w:hAnsiTheme="minorEastAsia"/>
                <w:sz w:val="20"/>
                <w:szCs w:val="20"/>
              </w:rPr>
              <w:t>US011899398B1</w:t>
            </w:r>
          </w:p>
        </w:tc>
        <w:tc>
          <w:tcPr>
            <w:tcW w:w="850" w:type="dxa"/>
            <w:tcBorders>
              <w:top w:val="single" w:color="auto" w:sz="4" w:space="0"/>
              <w:left w:val="single" w:color="auto" w:sz="4" w:space="0"/>
              <w:bottom w:val="single" w:color="auto" w:sz="4" w:space="0"/>
              <w:right w:val="single" w:color="auto" w:sz="4" w:space="0"/>
            </w:tcBorders>
            <w:vAlign w:val="center"/>
          </w:tcPr>
          <w:p w14:paraId="72896F6D">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D848EF4">
            <w:pPr>
              <w:jc w:val="left"/>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陈俞竹、陈芳锐、吴颖、胡月航、裴梓烨、尹志豇、王浩、何雪峰</w:t>
            </w:r>
          </w:p>
        </w:tc>
        <w:tc>
          <w:tcPr>
            <w:tcW w:w="476" w:type="dxa"/>
            <w:tcBorders>
              <w:top w:val="single" w:color="auto" w:sz="4" w:space="0"/>
              <w:left w:val="single" w:color="auto" w:sz="4" w:space="0"/>
              <w:bottom w:val="single" w:color="auto" w:sz="4" w:space="0"/>
              <w:right w:val="single" w:color="auto" w:sz="8" w:space="0"/>
            </w:tcBorders>
            <w:vAlign w:val="center"/>
          </w:tcPr>
          <w:p w14:paraId="016CDEEA">
            <w:pPr>
              <w:jc w:val="left"/>
              <w:rPr>
                <w:rFonts w:asciiTheme="minorEastAsia" w:hAnsiTheme="minorEastAsia"/>
                <w:sz w:val="20"/>
                <w:szCs w:val="20"/>
              </w:rPr>
            </w:pPr>
            <w:r>
              <w:rPr>
                <w:rFonts w:hint="eastAsia" w:asciiTheme="minorEastAsia" w:hAnsiTheme="minorEastAsia"/>
                <w:sz w:val="20"/>
                <w:szCs w:val="20"/>
              </w:rPr>
              <w:t>有效</w:t>
            </w:r>
          </w:p>
        </w:tc>
      </w:tr>
      <w:tr w14:paraId="6BCEE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5"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5506D6F">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698306A0">
            <w:pPr>
              <w:jc w:val="center"/>
              <w:rPr>
                <w:rFonts w:asciiTheme="minorEastAsia" w:hAnsiTheme="minorEastAsia"/>
                <w:sz w:val="20"/>
                <w:szCs w:val="20"/>
              </w:rPr>
            </w:pPr>
            <w:r>
              <w:rPr>
                <w:rFonts w:asciiTheme="minorEastAsia" w:hAnsiTheme="minorEastAsia"/>
                <w:sz w:val="20"/>
                <w:szCs w:val="20"/>
              </w:rPr>
              <w:t>FOLDABLE PYRAMID HOLOGRAPHIC PROJECTION IMAGING BODY AND PACKAGING BOX</w:t>
            </w:r>
            <w:r>
              <w:rPr>
                <w:rFonts w:hint="eastAsia" w:asciiTheme="minorEastAsia" w:hAnsiTheme="minorEastAsia"/>
                <w:sz w:val="20"/>
                <w:szCs w:val="20"/>
              </w:rPr>
              <w:t xml:space="preserve"> </w:t>
            </w:r>
            <w:r>
              <w:rPr>
                <w:rFonts w:asciiTheme="minorEastAsia" w:hAnsiTheme="minorEastAsia"/>
                <w:sz w:val="20"/>
                <w:szCs w:val="20"/>
              </w:rPr>
              <w:t>COMPRISING SAME</w:t>
            </w:r>
          </w:p>
        </w:tc>
        <w:tc>
          <w:tcPr>
            <w:tcW w:w="514" w:type="dxa"/>
            <w:tcBorders>
              <w:top w:val="single" w:color="auto" w:sz="4" w:space="0"/>
              <w:left w:val="single" w:color="auto" w:sz="4" w:space="0"/>
              <w:bottom w:val="single" w:color="auto" w:sz="4" w:space="0"/>
              <w:right w:val="single" w:color="auto" w:sz="4" w:space="0"/>
            </w:tcBorders>
            <w:vAlign w:val="center"/>
          </w:tcPr>
          <w:p w14:paraId="62A21704">
            <w:pPr>
              <w:jc w:val="center"/>
              <w:rPr>
                <w:rFonts w:asciiTheme="minorEastAsia" w:hAnsiTheme="minorEastAsia"/>
                <w:sz w:val="20"/>
                <w:szCs w:val="20"/>
              </w:rPr>
            </w:pPr>
            <w:r>
              <w:rPr>
                <w:rFonts w:hint="eastAsia" w:asciiTheme="minorEastAsia" w:hAnsiTheme="minorEastAsia"/>
                <w:sz w:val="20"/>
                <w:szCs w:val="20"/>
              </w:rPr>
              <w:t>欧洲</w:t>
            </w:r>
          </w:p>
        </w:tc>
        <w:tc>
          <w:tcPr>
            <w:tcW w:w="1261" w:type="dxa"/>
            <w:tcBorders>
              <w:top w:val="single" w:color="auto" w:sz="4" w:space="0"/>
              <w:left w:val="single" w:color="auto" w:sz="4" w:space="0"/>
              <w:bottom w:val="single" w:color="auto" w:sz="4" w:space="0"/>
              <w:right w:val="single" w:color="auto" w:sz="4" w:space="0"/>
            </w:tcBorders>
            <w:vAlign w:val="center"/>
          </w:tcPr>
          <w:p w14:paraId="7F59EE0F">
            <w:pPr>
              <w:spacing w:line="360" w:lineRule="auto"/>
              <w:jc w:val="center"/>
              <w:rPr>
                <w:rFonts w:asciiTheme="minorEastAsia" w:hAnsiTheme="minorEastAsia"/>
                <w:sz w:val="20"/>
                <w:szCs w:val="20"/>
              </w:rPr>
            </w:pPr>
            <w:r>
              <w:rPr>
                <w:rFonts w:asciiTheme="minorEastAsia" w:hAnsiTheme="minorEastAsia"/>
                <w:sz w:val="20"/>
                <w:szCs w:val="20"/>
              </w:rPr>
              <w:t>EP 4 279 415 B1</w:t>
            </w:r>
          </w:p>
        </w:tc>
        <w:tc>
          <w:tcPr>
            <w:tcW w:w="992" w:type="dxa"/>
            <w:tcBorders>
              <w:top w:val="single" w:color="auto" w:sz="4" w:space="0"/>
              <w:left w:val="single" w:color="auto" w:sz="4" w:space="0"/>
              <w:bottom w:val="single" w:color="auto" w:sz="4" w:space="0"/>
              <w:right w:val="single" w:color="auto" w:sz="4" w:space="0"/>
            </w:tcBorders>
            <w:vAlign w:val="center"/>
          </w:tcPr>
          <w:p w14:paraId="380EAE16">
            <w:pPr>
              <w:jc w:val="left"/>
              <w:rPr>
                <w:rFonts w:asciiTheme="minorEastAsia" w:hAnsiTheme="minorEastAsia"/>
                <w:sz w:val="20"/>
                <w:szCs w:val="20"/>
              </w:rPr>
            </w:pPr>
            <w:bookmarkStart w:id="3" w:name="OLE_LINK3"/>
            <w:r>
              <w:rPr>
                <w:rFonts w:hint="eastAsia" w:asciiTheme="minorEastAsia" w:hAnsiTheme="minorEastAsia"/>
                <w:sz w:val="20"/>
                <w:szCs w:val="20"/>
              </w:rPr>
              <w:t>2025.2.12</w:t>
            </w:r>
            <w:bookmarkEnd w:id="3"/>
          </w:p>
        </w:tc>
        <w:tc>
          <w:tcPr>
            <w:tcW w:w="993" w:type="dxa"/>
            <w:tcBorders>
              <w:top w:val="single" w:color="auto" w:sz="4" w:space="0"/>
              <w:left w:val="single" w:color="auto" w:sz="4" w:space="0"/>
              <w:bottom w:val="single" w:color="auto" w:sz="4" w:space="0"/>
              <w:right w:val="single" w:color="auto" w:sz="4" w:space="0"/>
            </w:tcBorders>
            <w:vAlign w:val="center"/>
          </w:tcPr>
          <w:p w14:paraId="2639468E">
            <w:pPr>
              <w:jc w:val="left"/>
              <w:rPr>
                <w:rFonts w:asciiTheme="minorEastAsia" w:hAnsiTheme="minorEastAsia"/>
                <w:sz w:val="20"/>
                <w:szCs w:val="20"/>
              </w:rPr>
            </w:pPr>
            <w:r>
              <w:rPr>
                <w:rFonts w:asciiTheme="minorEastAsia" w:hAnsiTheme="minorEastAsia"/>
                <w:sz w:val="20"/>
                <w:szCs w:val="20"/>
              </w:rPr>
              <w:t>EP4279415</w:t>
            </w:r>
          </w:p>
        </w:tc>
        <w:tc>
          <w:tcPr>
            <w:tcW w:w="850" w:type="dxa"/>
            <w:tcBorders>
              <w:top w:val="single" w:color="auto" w:sz="4" w:space="0"/>
              <w:left w:val="single" w:color="auto" w:sz="4" w:space="0"/>
              <w:bottom w:val="single" w:color="auto" w:sz="4" w:space="0"/>
              <w:right w:val="single" w:color="auto" w:sz="4" w:space="0"/>
            </w:tcBorders>
            <w:vAlign w:val="center"/>
          </w:tcPr>
          <w:p w14:paraId="7E5470C7">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8776F2B">
            <w:pPr>
              <w:jc w:val="left"/>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陈俞竹、陈芳锐、吴颖、胡月航、裴梓烨、尹志豇、王浩、何雪峰</w:t>
            </w:r>
          </w:p>
        </w:tc>
        <w:tc>
          <w:tcPr>
            <w:tcW w:w="476" w:type="dxa"/>
            <w:tcBorders>
              <w:top w:val="single" w:color="auto" w:sz="4" w:space="0"/>
              <w:left w:val="single" w:color="auto" w:sz="4" w:space="0"/>
              <w:bottom w:val="single" w:color="auto" w:sz="4" w:space="0"/>
              <w:right w:val="single" w:color="auto" w:sz="8" w:space="0"/>
            </w:tcBorders>
            <w:vAlign w:val="center"/>
          </w:tcPr>
          <w:p w14:paraId="68F0753F">
            <w:pPr>
              <w:jc w:val="left"/>
              <w:rPr>
                <w:rFonts w:asciiTheme="minorEastAsia" w:hAnsiTheme="minorEastAsia"/>
                <w:sz w:val="20"/>
                <w:szCs w:val="20"/>
              </w:rPr>
            </w:pPr>
            <w:r>
              <w:rPr>
                <w:rFonts w:hint="eastAsia" w:asciiTheme="minorEastAsia" w:hAnsiTheme="minorEastAsia"/>
                <w:sz w:val="20"/>
                <w:szCs w:val="20"/>
              </w:rPr>
              <w:t>有效</w:t>
            </w:r>
          </w:p>
        </w:tc>
      </w:tr>
      <w:tr w14:paraId="510A7D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C8095A7">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6BFA3475">
            <w:pPr>
              <w:jc w:val="center"/>
              <w:rPr>
                <w:rFonts w:asciiTheme="minorEastAsia" w:hAnsiTheme="minorEastAsia"/>
                <w:sz w:val="20"/>
                <w:szCs w:val="20"/>
              </w:rPr>
            </w:pPr>
            <w:r>
              <w:rPr>
                <w:rFonts w:asciiTheme="minorEastAsia" w:hAnsiTheme="minorEastAsia"/>
                <w:sz w:val="20"/>
                <w:szCs w:val="20"/>
              </w:rPr>
              <w:t>METHOD FOR MANUFACTURING AND PACKAGING SPECIAL‑SHAPED CIGARETTES</w:t>
            </w:r>
          </w:p>
        </w:tc>
        <w:tc>
          <w:tcPr>
            <w:tcW w:w="514" w:type="dxa"/>
            <w:tcBorders>
              <w:top w:val="single" w:color="auto" w:sz="4" w:space="0"/>
              <w:left w:val="single" w:color="auto" w:sz="4" w:space="0"/>
              <w:bottom w:val="single" w:color="auto" w:sz="4" w:space="0"/>
              <w:right w:val="single" w:color="auto" w:sz="4" w:space="0"/>
            </w:tcBorders>
            <w:vAlign w:val="center"/>
          </w:tcPr>
          <w:p w14:paraId="78BB5207">
            <w:pPr>
              <w:jc w:val="center"/>
              <w:rPr>
                <w:rFonts w:asciiTheme="minorEastAsia" w:hAnsiTheme="minorEastAsia"/>
                <w:sz w:val="20"/>
                <w:szCs w:val="20"/>
              </w:rPr>
            </w:pPr>
            <w:r>
              <w:rPr>
                <w:rFonts w:hint="eastAsia" w:asciiTheme="minorEastAsia" w:hAnsiTheme="minorEastAsia"/>
                <w:sz w:val="20"/>
                <w:szCs w:val="20"/>
              </w:rPr>
              <w:t>欧洲</w:t>
            </w:r>
          </w:p>
        </w:tc>
        <w:tc>
          <w:tcPr>
            <w:tcW w:w="1261" w:type="dxa"/>
            <w:tcBorders>
              <w:top w:val="single" w:color="auto" w:sz="4" w:space="0"/>
              <w:left w:val="single" w:color="auto" w:sz="4" w:space="0"/>
              <w:bottom w:val="single" w:color="auto" w:sz="4" w:space="0"/>
              <w:right w:val="single" w:color="auto" w:sz="4" w:space="0"/>
            </w:tcBorders>
            <w:vAlign w:val="center"/>
          </w:tcPr>
          <w:p w14:paraId="4546DB8A">
            <w:pPr>
              <w:spacing w:line="360" w:lineRule="auto"/>
              <w:jc w:val="center"/>
              <w:rPr>
                <w:rFonts w:asciiTheme="minorEastAsia" w:hAnsiTheme="minorEastAsia"/>
                <w:sz w:val="20"/>
                <w:szCs w:val="20"/>
              </w:rPr>
            </w:pPr>
            <w:r>
              <w:rPr>
                <w:rFonts w:asciiTheme="minorEastAsia" w:hAnsiTheme="minorEastAsia"/>
                <w:sz w:val="20"/>
                <w:szCs w:val="20"/>
              </w:rPr>
              <w:t>EP4289766</w:t>
            </w:r>
          </w:p>
        </w:tc>
        <w:tc>
          <w:tcPr>
            <w:tcW w:w="992" w:type="dxa"/>
            <w:tcBorders>
              <w:top w:val="single" w:color="auto" w:sz="4" w:space="0"/>
              <w:left w:val="single" w:color="auto" w:sz="4" w:space="0"/>
              <w:bottom w:val="single" w:color="auto" w:sz="4" w:space="0"/>
              <w:right w:val="single" w:color="auto" w:sz="4" w:space="0"/>
            </w:tcBorders>
            <w:vAlign w:val="center"/>
          </w:tcPr>
          <w:p w14:paraId="4A6126DB">
            <w:pPr>
              <w:jc w:val="left"/>
              <w:rPr>
                <w:rFonts w:asciiTheme="minorEastAsia" w:hAnsiTheme="minorEastAsia"/>
                <w:sz w:val="20"/>
                <w:szCs w:val="20"/>
              </w:rPr>
            </w:pPr>
            <w:r>
              <w:rPr>
                <w:rFonts w:hint="eastAsia" w:asciiTheme="minorEastAsia" w:hAnsiTheme="minorEastAsia"/>
                <w:sz w:val="20"/>
                <w:szCs w:val="20"/>
              </w:rPr>
              <w:t>2025.2.12</w:t>
            </w:r>
          </w:p>
        </w:tc>
        <w:tc>
          <w:tcPr>
            <w:tcW w:w="993" w:type="dxa"/>
            <w:tcBorders>
              <w:top w:val="single" w:color="auto" w:sz="4" w:space="0"/>
              <w:left w:val="single" w:color="auto" w:sz="4" w:space="0"/>
              <w:bottom w:val="single" w:color="auto" w:sz="4" w:space="0"/>
              <w:right w:val="single" w:color="auto" w:sz="4" w:space="0"/>
            </w:tcBorders>
            <w:vAlign w:val="center"/>
          </w:tcPr>
          <w:p w14:paraId="0C1C84B7">
            <w:pPr>
              <w:jc w:val="left"/>
              <w:rPr>
                <w:rFonts w:asciiTheme="minorEastAsia" w:hAnsiTheme="minorEastAsia"/>
                <w:sz w:val="20"/>
                <w:szCs w:val="20"/>
              </w:rPr>
            </w:pPr>
            <w:r>
              <w:rPr>
                <w:rFonts w:asciiTheme="minorEastAsia" w:hAnsiTheme="minorEastAsia"/>
                <w:sz w:val="20"/>
                <w:szCs w:val="20"/>
              </w:rPr>
              <w:t>EP4289766</w:t>
            </w:r>
          </w:p>
        </w:tc>
        <w:tc>
          <w:tcPr>
            <w:tcW w:w="850" w:type="dxa"/>
            <w:tcBorders>
              <w:top w:val="single" w:color="auto" w:sz="4" w:space="0"/>
              <w:left w:val="single" w:color="auto" w:sz="4" w:space="0"/>
              <w:bottom w:val="single" w:color="auto" w:sz="4" w:space="0"/>
              <w:right w:val="single" w:color="auto" w:sz="4" w:space="0"/>
            </w:tcBorders>
            <w:vAlign w:val="center"/>
          </w:tcPr>
          <w:p w14:paraId="3D1C1C33">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A72A172">
            <w:pPr>
              <w:jc w:val="left"/>
              <w:rPr>
                <w:rFonts w:asciiTheme="minorEastAsia" w:hAnsiTheme="minorEastAsia"/>
                <w:sz w:val="20"/>
                <w:szCs w:val="20"/>
              </w:rPr>
            </w:pPr>
            <w:r>
              <w:rPr>
                <w:rFonts w:hint="eastAsia" w:asciiTheme="minorEastAsia" w:hAnsiTheme="minorEastAsia"/>
                <w:sz w:val="20"/>
                <w:szCs w:val="20"/>
              </w:rPr>
              <w:t>杨玺、田原、吴颖、陈芳锐、尹志豇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1AA89936">
            <w:pPr>
              <w:jc w:val="left"/>
              <w:rPr>
                <w:rFonts w:asciiTheme="minorEastAsia" w:hAnsiTheme="minorEastAsia"/>
                <w:sz w:val="20"/>
                <w:szCs w:val="20"/>
              </w:rPr>
            </w:pPr>
            <w:r>
              <w:rPr>
                <w:rFonts w:hint="eastAsia" w:asciiTheme="minorEastAsia" w:hAnsiTheme="minorEastAsia"/>
                <w:sz w:val="20"/>
                <w:szCs w:val="20"/>
              </w:rPr>
              <w:t>有效</w:t>
            </w:r>
          </w:p>
        </w:tc>
      </w:tr>
      <w:tr w14:paraId="0375D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A87972E">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5EBF846B">
            <w:pPr>
              <w:jc w:val="center"/>
              <w:rPr>
                <w:rFonts w:asciiTheme="minorEastAsia" w:hAnsiTheme="minorEastAsia"/>
                <w:sz w:val="20"/>
                <w:szCs w:val="20"/>
              </w:rPr>
            </w:pPr>
            <w:r>
              <w:rPr>
                <w:rFonts w:asciiTheme="minorEastAsia" w:hAnsiTheme="minorEastAsia"/>
                <w:sz w:val="20"/>
                <w:szCs w:val="20"/>
              </w:rPr>
              <w:t>一种制作并包装异形烟支的方法</w:t>
            </w:r>
          </w:p>
        </w:tc>
        <w:tc>
          <w:tcPr>
            <w:tcW w:w="514" w:type="dxa"/>
            <w:tcBorders>
              <w:top w:val="single" w:color="auto" w:sz="4" w:space="0"/>
              <w:left w:val="single" w:color="auto" w:sz="4" w:space="0"/>
              <w:bottom w:val="single" w:color="auto" w:sz="4" w:space="0"/>
              <w:right w:val="single" w:color="auto" w:sz="4" w:space="0"/>
            </w:tcBorders>
            <w:vAlign w:val="center"/>
          </w:tcPr>
          <w:p w14:paraId="7447EC5D">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643906B">
            <w:pPr>
              <w:spacing w:line="360" w:lineRule="auto"/>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202111107278.5</w:t>
            </w:r>
          </w:p>
        </w:tc>
        <w:tc>
          <w:tcPr>
            <w:tcW w:w="992" w:type="dxa"/>
            <w:tcBorders>
              <w:top w:val="single" w:color="auto" w:sz="4" w:space="0"/>
              <w:left w:val="single" w:color="auto" w:sz="4" w:space="0"/>
              <w:bottom w:val="single" w:color="auto" w:sz="4" w:space="0"/>
              <w:right w:val="single" w:color="auto" w:sz="4" w:space="0"/>
            </w:tcBorders>
            <w:vAlign w:val="center"/>
          </w:tcPr>
          <w:p w14:paraId="69080A3F">
            <w:pPr>
              <w:jc w:val="left"/>
              <w:rPr>
                <w:rFonts w:asciiTheme="minorEastAsia" w:hAnsiTheme="minorEastAsia"/>
                <w:sz w:val="20"/>
                <w:szCs w:val="20"/>
              </w:rPr>
            </w:pPr>
            <w:r>
              <w:rPr>
                <w:rFonts w:hint="eastAsia" w:asciiTheme="minorEastAsia" w:hAnsiTheme="minorEastAsia"/>
                <w:sz w:val="20"/>
                <w:szCs w:val="20"/>
              </w:rPr>
              <w:t>2022.7.26</w:t>
            </w:r>
          </w:p>
        </w:tc>
        <w:tc>
          <w:tcPr>
            <w:tcW w:w="993" w:type="dxa"/>
            <w:tcBorders>
              <w:top w:val="single" w:color="auto" w:sz="4" w:space="0"/>
              <w:left w:val="single" w:color="auto" w:sz="4" w:space="0"/>
              <w:bottom w:val="single" w:color="auto" w:sz="4" w:space="0"/>
              <w:right w:val="single" w:color="auto" w:sz="4" w:space="0"/>
            </w:tcBorders>
            <w:vAlign w:val="center"/>
          </w:tcPr>
          <w:p w14:paraId="747E079F">
            <w:pPr>
              <w:jc w:val="left"/>
              <w:rPr>
                <w:rFonts w:asciiTheme="minorEastAsia" w:hAnsiTheme="minorEastAsia"/>
                <w:sz w:val="20"/>
                <w:szCs w:val="20"/>
              </w:rPr>
            </w:pPr>
            <w:r>
              <w:rPr>
                <w:rFonts w:hint="eastAsia" w:asciiTheme="minorEastAsia" w:hAnsiTheme="minorEastAsia"/>
                <w:sz w:val="20"/>
                <w:szCs w:val="20"/>
              </w:rPr>
              <w:t>5338067</w:t>
            </w:r>
          </w:p>
        </w:tc>
        <w:tc>
          <w:tcPr>
            <w:tcW w:w="850" w:type="dxa"/>
            <w:tcBorders>
              <w:top w:val="single" w:color="auto" w:sz="4" w:space="0"/>
              <w:left w:val="single" w:color="auto" w:sz="4" w:space="0"/>
              <w:bottom w:val="single" w:color="auto" w:sz="4" w:space="0"/>
              <w:right w:val="single" w:color="auto" w:sz="4" w:space="0"/>
            </w:tcBorders>
            <w:vAlign w:val="center"/>
          </w:tcPr>
          <w:p w14:paraId="21F75ED1">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9FD3BBD">
            <w:pPr>
              <w:jc w:val="left"/>
              <w:rPr>
                <w:rFonts w:asciiTheme="minorEastAsia" w:hAnsiTheme="minorEastAsia"/>
                <w:sz w:val="20"/>
                <w:szCs w:val="20"/>
              </w:rPr>
            </w:pPr>
            <w:r>
              <w:rPr>
                <w:rFonts w:hint="eastAsia" w:asciiTheme="minorEastAsia" w:hAnsiTheme="minorEastAsia"/>
                <w:sz w:val="20"/>
                <w:szCs w:val="20"/>
              </w:rPr>
              <w:t>杨玺、田原、吴颖、陈芳锐、尹志豇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72E983E5">
            <w:pPr>
              <w:jc w:val="left"/>
              <w:rPr>
                <w:rFonts w:asciiTheme="minorEastAsia" w:hAnsiTheme="minorEastAsia"/>
                <w:sz w:val="20"/>
                <w:szCs w:val="20"/>
              </w:rPr>
            </w:pPr>
            <w:r>
              <w:rPr>
                <w:rFonts w:hint="eastAsia" w:asciiTheme="minorEastAsia" w:hAnsiTheme="minorEastAsia"/>
                <w:sz w:val="20"/>
                <w:szCs w:val="20"/>
              </w:rPr>
              <w:t>有效</w:t>
            </w:r>
          </w:p>
        </w:tc>
      </w:tr>
      <w:tr w14:paraId="59302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259143F1">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05C485D1">
            <w:pPr>
              <w:jc w:val="center"/>
              <w:rPr>
                <w:rFonts w:asciiTheme="minorEastAsia" w:hAnsiTheme="minorEastAsia"/>
                <w:sz w:val="20"/>
                <w:szCs w:val="20"/>
              </w:rPr>
            </w:pPr>
            <w:r>
              <w:rPr>
                <w:rFonts w:hint="eastAsia" w:asciiTheme="minorEastAsia" w:hAnsiTheme="minorEastAsia"/>
                <w:sz w:val="20"/>
                <w:szCs w:val="20"/>
              </w:rPr>
              <w:t>一种方圆相结合型烟支的内包装盒纸及其折叠方法和包含其的烟盒</w:t>
            </w:r>
          </w:p>
        </w:tc>
        <w:tc>
          <w:tcPr>
            <w:tcW w:w="514" w:type="dxa"/>
            <w:tcBorders>
              <w:top w:val="single" w:color="auto" w:sz="4" w:space="0"/>
              <w:left w:val="single" w:color="auto" w:sz="4" w:space="0"/>
              <w:bottom w:val="single" w:color="auto" w:sz="4" w:space="0"/>
              <w:right w:val="single" w:color="auto" w:sz="4" w:space="0"/>
            </w:tcBorders>
            <w:vAlign w:val="center"/>
          </w:tcPr>
          <w:p w14:paraId="23155F07">
            <w:pPr>
              <w:jc w:val="center"/>
              <w:rPr>
                <w:rFonts w:hint="eastAsia" w:asciiTheme="minorEastAsia" w:hAnsiTheme="minorEastAsia"/>
                <w:sz w:val="20"/>
                <w:szCs w:val="20"/>
                <w:lang w:val="en-US" w:eastAsia="zh-CN"/>
              </w:rPr>
            </w:pPr>
            <w:r>
              <w:rPr>
                <w:rFonts w:hint="eastAsia" w:asciiTheme="minorEastAsia" w:hAnsiTheme="minorEastAsia"/>
                <w:sz w:val="20"/>
                <w:szCs w:val="20"/>
                <w:lang w:val="en-US" w:eastAsia="zh-CN"/>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3F7FD66D">
            <w:pPr>
              <w:jc w:val="center"/>
              <w:rPr>
                <w:rFonts w:hint="eastAsia" w:asciiTheme="minorEastAsia" w:hAnsiTheme="minorEastAsia"/>
                <w:sz w:val="20"/>
                <w:szCs w:val="20"/>
              </w:rPr>
            </w:pPr>
            <w:r>
              <w:rPr>
                <w:rFonts w:hint="eastAsia" w:asciiTheme="minorEastAsia" w:hAnsiTheme="minorEastAsia"/>
                <w:sz w:val="20"/>
                <w:szCs w:val="20"/>
              </w:rPr>
              <w:t>ZL202111106229.X</w:t>
            </w:r>
          </w:p>
        </w:tc>
        <w:tc>
          <w:tcPr>
            <w:tcW w:w="992" w:type="dxa"/>
            <w:tcBorders>
              <w:top w:val="single" w:color="auto" w:sz="4" w:space="0"/>
              <w:left w:val="single" w:color="auto" w:sz="4" w:space="0"/>
              <w:bottom w:val="single" w:color="auto" w:sz="4" w:space="0"/>
              <w:right w:val="single" w:color="auto" w:sz="4" w:space="0"/>
            </w:tcBorders>
            <w:vAlign w:val="center"/>
          </w:tcPr>
          <w:p w14:paraId="44821395">
            <w:pPr>
              <w:jc w:val="center"/>
              <w:rPr>
                <w:rFonts w:hint="default" w:asciiTheme="minorEastAsia" w:hAnsiTheme="minorEastAsia"/>
                <w:sz w:val="20"/>
                <w:szCs w:val="20"/>
                <w:lang w:val="en-US" w:eastAsia="zh-CN"/>
              </w:rPr>
            </w:pPr>
            <w:r>
              <w:rPr>
                <w:rFonts w:hint="eastAsia" w:asciiTheme="minorEastAsia" w:hAnsiTheme="minorEastAsia"/>
                <w:sz w:val="20"/>
                <w:szCs w:val="20"/>
                <w:lang w:val="en-US" w:eastAsia="zh-CN"/>
              </w:rPr>
              <w:t>2025.8.12</w:t>
            </w:r>
          </w:p>
        </w:tc>
        <w:tc>
          <w:tcPr>
            <w:tcW w:w="993" w:type="dxa"/>
            <w:tcBorders>
              <w:top w:val="single" w:color="auto" w:sz="4" w:space="0"/>
              <w:left w:val="single" w:color="auto" w:sz="4" w:space="0"/>
              <w:bottom w:val="single" w:color="auto" w:sz="4" w:space="0"/>
              <w:right w:val="single" w:color="auto" w:sz="4" w:space="0"/>
            </w:tcBorders>
            <w:vAlign w:val="center"/>
          </w:tcPr>
          <w:p w14:paraId="2C5AB196">
            <w:pPr>
              <w:jc w:val="center"/>
              <w:rPr>
                <w:rFonts w:hint="eastAsia" w:asciiTheme="minorEastAsia" w:hAnsiTheme="minorEastAsia"/>
                <w:sz w:val="20"/>
                <w:szCs w:val="20"/>
              </w:rPr>
            </w:pPr>
            <w:r>
              <w:rPr>
                <w:rFonts w:hint="eastAsia" w:asciiTheme="minorEastAsia" w:hAnsiTheme="minorEastAsia"/>
                <w:sz w:val="20"/>
                <w:szCs w:val="20"/>
              </w:rPr>
              <w:t>8157249</w:t>
            </w:r>
          </w:p>
        </w:tc>
        <w:tc>
          <w:tcPr>
            <w:tcW w:w="850" w:type="dxa"/>
            <w:tcBorders>
              <w:top w:val="single" w:color="auto" w:sz="4" w:space="0"/>
              <w:left w:val="single" w:color="auto" w:sz="4" w:space="0"/>
              <w:bottom w:val="single" w:color="auto" w:sz="4" w:space="0"/>
              <w:right w:val="single" w:color="auto" w:sz="4" w:space="0"/>
            </w:tcBorders>
            <w:vAlign w:val="center"/>
          </w:tcPr>
          <w:p w14:paraId="2CE6C673">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9A15C70">
            <w:pPr>
              <w:jc w:val="center"/>
              <w:rPr>
                <w:rFonts w:hint="eastAsia" w:asciiTheme="minorEastAsia" w:hAnsiTheme="minorEastAsia"/>
                <w:sz w:val="20"/>
                <w:szCs w:val="20"/>
              </w:rPr>
            </w:pPr>
            <w:r>
              <w:rPr>
                <w:rFonts w:hint="eastAsia" w:asciiTheme="minorEastAsia" w:hAnsiTheme="minorEastAsia"/>
                <w:sz w:val="20"/>
                <w:szCs w:val="20"/>
              </w:rPr>
              <w:t>田原;吴颖;杨玺;陈芳锐;尹志豇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6BC1D6AF">
            <w:pPr>
              <w:jc w:val="center"/>
              <w:rPr>
                <w:rFonts w:hint="eastAsia" w:asciiTheme="minorEastAsia" w:hAnsiTheme="minorEastAsia"/>
                <w:sz w:val="20"/>
                <w:szCs w:val="20"/>
              </w:rPr>
            </w:pPr>
            <w:r>
              <w:rPr>
                <w:rFonts w:hint="eastAsia" w:asciiTheme="minorEastAsia" w:hAnsiTheme="minorEastAsia"/>
                <w:sz w:val="20"/>
                <w:szCs w:val="20"/>
              </w:rPr>
              <w:t>有效</w:t>
            </w:r>
          </w:p>
        </w:tc>
      </w:tr>
      <w:tr w14:paraId="6ACEF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4E5F1EB">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008E1723">
            <w:pPr>
              <w:jc w:val="center"/>
              <w:rPr>
                <w:rFonts w:asciiTheme="minorEastAsia" w:hAnsiTheme="minorEastAsia"/>
                <w:sz w:val="20"/>
                <w:szCs w:val="20"/>
              </w:rPr>
            </w:pPr>
            <w:r>
              <w:rPr>
                <w:rFonts w:hint="eastAsia" w:asciiTheme="minorEastAsia" w:hAnsiTheme="minorEastAsia"/>
                <w:sz w:val="20"/>
                <w:szCs w:val="20"/>
              </w:rPr>
              <w:t>一种六边形烟支的内包装盒纸及其折叠方法和包含其的烟盒</w:t>
            </w:r>
          </w:p>
        </w:tc>
        <w:tc>
          <w:tcPr>
            <w:tcW w:w="514" w:type="dxa"/>
            <w:tcBorders>
              <w:top w:val="single" w:color="auto" w:sz="4" w:space="0"/>
              <w:left w:val="single" w:color="auto" w:sz="4" w:space="0"/>
              <w:bottom w:val="single" w:color="auto" w:sz="4" w:space="0"/>
              <w:right w:val="single" w:color="auto" w:sz="4" w:space="0"/>
            </w:tcBorders>
            <w:vAlign w:val="center"/>
          </w:tcPr>
          <w:p w14:paraId="523F66F7">
            <w:pPr>
              <w:jc w:val="center"/>
              <w:rPr>
                <w:rFonts w:asciiTheme="minorEastAsia" w:hAnsiTheme="minorEastAsia"/>
                <w:sz w:val="20"/>
                <w:szCs w:val="20"/>
              </w:rPr>
            </w:pPr>
            <w:r>
              <w:rPr>
                <w:rFonts w:hint="eastAsia" w:asciiTheme="minorEastAsia" w:hAnsiTheme="minorEastAsia"/>
                <w:sz w:val="20"/>
                <w:szCs w:val="20"/>
                <w:lang w:val="en-US" w:eastAsia="zh-CN"/>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0063978">
            <w:pPr>
              <w:jc w:val="center"/>
              <w:rPr>
                <w:rFonts w:hint="eastAsia" w:asciiTheme="minorEastAsia" w:hAnsiTheme="minorEastAsia"/>
                <w:sz w:val="20"/>
                <w:szCs w:val="20"/>
              </w:rPr>
            </w:pPr>
            <w:r>
              <w:rPr>
                <w:rFonts w:hint="eastAsia" w:asciiTheme="minorEastAsia" w:hAnsiTheme="minorEastAsia"/>
                <w:sz w:val="20"/>
                <w:szCs w:val="20"/>
              </w:rPr>
              <w:t>ZL202111106251.4</w:t>
            </w:r>
          </w:p>
        </w:tc>
        <w:tc>
          <w:tcPr>
            <w:tcW w:w="992" w:type="dxa"/>
            <w:tcBorders>
              <w:top w:val="single" w:color="auto" w:sz="4" w:space="0"/>
              <w:left w:val="single" w:color="auto" w:sz="4" w:space="0"/>
              <w:bottom w:val="single" w:color="auto" w:sz="4" w:space="0"/>
              <w:right w:val="single" w:color="auto" w:sz="4" w:space="0"/>
            </w:tcBorders>
            <w:vAlign w:val="center"/>
          </w:tcPr>
          <w:p w14:paraId="350AB2E9">
            <w:pPr>
              <w:jc w:val="center"/>
              <w:rPr>
                <w:rFonts w:hint="default" w:asciiTheme="minorEastAsia" w:hAnsiTheme="minorEastAsia"/>
                <w:sz w:val="20"/>
                <w:szCs w:val="20"/>
                <w:lang w:val="en-US"/>
              </w:rPr>
            </w:pPr>
            <w:r>
              <w:rPr>
                <w:rFonts w:hint="eastAsia" w:asciiTheme="minorEastAsia" w:hAnsiTheme="minorEastAsia"/>
                <w:sz w:val="20"/>
                <w:szCs w:val="20"/>
                <w:lang w:val="en-US" w:eastAsia="zh-CN"/>
              </w:rPr>
              <w:t>2025.6.24</w:t>
            </w:r>
          </w:p>
        </w:tc>
        <w:tc>
          <w:tcPr>
            <w:tcW w:w="993" w:type="dxa"/>
            <w:tcBorders>
              <w:top w:val="single" w:color="auto" w:sz="4" w:space="0"/>
              <w:left w:val="single" w:color="auto" w:sz="4" w:space="0"/>
              <w:bottom w:val="single" w:color="auto" w:sz="4" w:space="0"/>
              <w:right w:val="single" w:color="auto" w:sz="4" w:space="0"/>
            </w:tcBorders>
            <w:vAlign w:val="center"/>
          </w:tcPr>
          <w:p w14:paraId="4142C0A1">
            <w:pPr>
              <w:jc w:val="center"/>
              <w:rPr>
                <w:rFonts w:hint="eastAsia" w:asciiTheme="minorEastAsia" w:hAnsiTheme="minorEastAsia"/>
                <w:sz w:val="20"/>
                <w:szCs w:val="20"/>
              </w:rPr>
            </w:pPr>
            <w:r>
              <w:rPr>
                <w:rFonts w:hint="eastAsia" w:asciiTheme="minorEastAsia" w:hAnsiTheme="minorEastAsia"/>
                <w:sz w:val="20"/>
                <w:szCs w:val="20"/>
              </w:rPr>
              <w:t>8019953</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19BFDF07">
            <w:pPr>
              <w:jc w:val="center"/>
              <w:rPr>
                <w:rFonts w:asciiTheme="minorEastAsia" w:hAnsiTheme="minorEastAsia"/>
                <w:sz w:val="20"/>
                <w:szCs w:val="20"/>
                <w:lang w:val="en-US" w:eastAsia="zh-CN"/>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14:paraId="4ACABF9B">
            <w:pPr>
              <w:jc w:val="center"/>
              <w:rPr>
                <w:rFonts w:hint="eastAsia" w:asciiTheme="minorEastAsia" w:hAnsiTheme="minorEastAsia"/>
                <w:sz w:val="20"/>
                <w:szCs w:val="20"/>
                <w:lang w:val="en-US" w:eastAsia="zh-CN"/>
              </w:rPr>
            </w:pPr>
            <w:r>
              <w:rPr>
                <w:rFonts w:hint="eastAsia" w:asciiTheme="minorEastAsia" w:hAnsiTheme="minorEastAsia"/>
                <w:sz w:val="20"/>
                <w:szCs w:val="20"/>
                <w:lang w:val="en-US" w:eastAsia="zh-CN"/>
              </w:rPr>
              <w:t>田原;吴颖;杨玺;陈芳锐;尹志豇</w:t>
            </w:r>
          </w:p>
        </w:tc>
        <w:tc>
          <w:tcPr>
            <w:tcW w:w="476" w:type="dxa"/>
            <w:tcBorders>
              <w:top w:val="single" w:color="auto" w:sz="4" w:space="0"/>
              <w:left w:val="single" w:color="auto" w:sz="4" w:space="0"/>
              <w:bottom w:val="single" w:color="auto" w:sz="4" w:space="0"/>
              <w:right w:val="single" w:color="auto" w:sz="8" w:space="0"/>
            </w:tcBorders>
            <w:shd w:val="clear" w:color="auto" w:fill="auto"/>
            <w:vAlign w:val="center"/>
          </w:tcPr>
          <w:p w14:paraId="1BEB6CEC">
            <w:pPr>
              <w:jc w:val="center"/>
              <w:rPr>
                <w:rFonts w:hint="eastAsia" w:asciiTheme="minorEastAsia" w:hAnsiTheme="minorEastAsia"/>
                <w:sz w:val="20"/>
                <w:szCs w:val="20"/>
                <w:lang w:val="en-US" w:eastAsia="zh-CN"/>
              </w:rPr>
            </w:pPr>
            <w:r>
              <w:rPr>
                <w:rFonts w:hint="eastAsia" w:asciiTheme="minorEastAsia" w:hAnsiTheme="minorEastAsia"/>
                <w:sz w:val="20"/>
                <w:szCs w:val="20"/>
              </w:rPr>
              <w:t>有效</w:t>
            </w:r>
          </w:p>
        </w:tc>
      </w:tr>
      <w:tr w14:paraId="0DC21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A199EEB">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42500AD0">
            <w:pPr>
              <w:jc w:val="center"/>
              <w:rPr>
                <w:rFonts w:hint="eastAsia" w:asciiTheme="minorEastAsia" w:hAnsiTheme="minorEastAsia"/>
                <w:sz w:val="20"/>
                <w:szCs w:val="20"/>
              </w:rPr>
            </w:pPr>
            <w:r>
              <w:rPr>
                <w:rFonts w:hint="eastAsia" w:asciiTheme="minorEastAsia" w:hAnsiTheme="minorEastAsia"/>
                <w:sz w:val="20"/>
                <w:szCs w:val="20"/>
              </w:rPr>
              <w:t>一种方形烟支的内包装盒纸及其折叠方法和包含其的烟盒</w:t>
            </w:r>
          </w:p>
        </w:tc>
        <w:tc>
          <w:tcPr>
            <w:tcW w:w="514" w:type="dxa"/>
            <w:tcBorders>
              <w:top w:val="single" w:color="auto" w:sz="4" w:space="0"/>
              <w:left w:val="single" w:color="auto" w:sz="4" w:space="0"/>
              <w:bottom w:val="single" w:color="auto" w:sz="4" w:space="0"/>
              <w:right w:val="single" w:color="auto" w:sz="4" w:space="0"/>
            </w:tcBorders>
            <w:vAlign w:val="center"/>
          </w:tcPr>
          <w:p w14:paraId="58E62B92">
            <w:pPr>
              <w:jc w:val="center"/>
              <w:rPr>
                <w:rFonts w:hint="eastAsia" w:asciiTheme="minorEastAsia" w:hAnsiTheme="minorEastAsia"/>
                <w:sz w:val="20"/>
                <w:szCs w:val="20"/>
              </w:rPr>
            </w:pPr>
            <w:r>
              <w:rPr>
                <w:rFonts w:hint="eastAsia" w:asciiTheme="minorEastAsia" w:hAnsiTheme="minorEastAsia"/>
                <w:sz w:val="20"/>
                <w:szCs w:val="20"/>
                <w:lang w:val="en-US" w:eastAsia="zh-CN"/>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67F6EFF">
            <w:pPr>
              <w:jc w:val="center"/>
              <w:rPr>
                <w:rFonts w:hint="eastAsia" w:asciiTheme="minorEastAsia" w:hAnsiTheme="minorEastAsia"/>
                <w:sz w:val="20"/>
                <w:szCs w:val="20"/>
              </w:rPr>
            </w:pPr>
            <w:r>
              <w:rPr>
                <w:rFonts w:hint="eastAsia" w:asciiTheme="minorEastAsia" w:hAnsiTheme="minorEastAsia"/>
                <w:sz w:val="20"/>
                <w:szCs w:val="20"/>
              </w:rPr>
              <w:t>ZL202111107285.5</w:t>
            </w:r>
          </w:p>
        </w:tc>
        <w:tc>
          <w:tcPr>
            <w:tcW w:w="992" w:type="dxa"/>
            <w:tcBorders>
              <w:top w:val="single" w:color="auto" w:sz="4" w:space="0"/>
              <w:left w:val="single" w:color="auto" w:sz="4" w:space="0"/>
              <w:bottom w:val="single" w:color="auto" w:sz="4" w:space="0"/>
              <w:right w:val="single" w:color="auto" w:sz="4" w:space="0"/>
            </w:tcBorders>
            <w:vAlign w:val="center"/>
          </w:tcPr>
          <w:p w14:paraId="2040633C">
            <w:pPr>
              <w:jc w:val="center"/>
              <w:rPr>
                <w:rFonts w:hint="eastAsia" w:asciiTheme="minorEastAsia" w:hAnsiTheme="minorEastAsia"/>
                <w:sz w:val="20"/>
                <w:szCs w:val="20"/>
              </w:rPr>
            </w:pPr>
            <w:r>
              <w:rPr>
                <w:rFonts w:hint="eastAsia" w:asciiTheme="minorEastAsia" w:hAnsiTheme="minorEastAsia"/>
                <w:sz w:val="20"/>
                <w:szCs w:val="20"/>
                <w:lang w:val="en-US" w:eastAsia="zh-CN"/>
              </w:rPr>
              <w:t>2025.6.24</w:t>
            </w:r>
          </w:p>
        </w:tc>
        <w:tc>
          <w:tcPr>
            <w:tcW w:w="993" w:type="dxa"/>
            <w:tcBorders>
              <w:top w:val="single" w:color="auto" w:sz="4" w:space="0"/>
              <w:left w:val="single" w:color="auto" w:sz="4" w:space="0"/>
              <w:bottom w:val="single" w:color="auto" w:sz="4" w:space="0"/>
              <w:right w:val="single" w:color="auto" w:sz="4" w:space="0"/>
            </w:tcBorders>
            <w:vAlign w:val="center"/>
          </w:tcPr>
          <w:p w14:paraId="5F5FF430">
            <w:pPr>
              <w:jc w:val="center"/>
              <w:rPr>
                <w:rFonts w:hint="eastAsia" w:asciiTheme="minorEastAsia" w:hAnsiTheme="minorEastAsia"/>
                <w:sz w:val="20"/>
                <w:szCs w:val="20"/>
              </w:rPr>
            </w:pPr>
            <w:r>
              <w:rPr>
                <w:rFonts w:hint="eastAsia" w:asciiTheme="minorEastAsia" w:hAnsiTheme="minorEastAsia"/>
                <w:sz w:val="20"/>
                <w:szCs w:val="20"/>
              </w:rPr>
              <w:t>8021449</w:t>
            </w:r>
          </w:p>
        </w:tc>
        <w:tc>
          <w:tcPr>
            <w:tcW w:w="850" w:type="dxa"/>
            <w:tcBorders>
              <w:top w:val="single" w:color="auto" w:sz="4" w:space="0"/>
              <w:left w:val="single" w:color="auto" w:sz="4" w:space="0"/>
              <w:bottom w:val="single" w:color="auto" w:sz="4" w:space="0"/>
              <w:right w:val="single" w:color="auto" w:sz="4" w:space="0"/>
            </w:tcBorders>
            <w:vAlign w:val="center"/>
          </w:tcPr>
          <w:p w14:paraId="7016CCE2">
            <w:pPr>
              <w:jc w:val="center"/>
              <w:rPr>
                <w:rFonts w:hint="eastAsia" w:asciiTheme="minorEastAsia" w:hAnsiTheme="minorEastAsia"/>
                <w:sz w:val="20"/>
                <w:szCs w:val="20"/>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58CF6646">
            <w:pPr>
              <w:jc w:val="center"/>
              <w:rPr>
                <w:rFonts w:hint="eastAsia" w:asciiTheme="minorEastAsia" w:hAnsiTheme="minorEastAsia"/>
                <w:sz w:val="20"/>
                <w:szCs w:val="20"/>
              </w:rPr>
            </w:pPr>
            <w:r>
              <w:rPr>
                <w:rFonts w:hint="eastAsia" w:asciiTheme="minorEastAsia" w:hAnsiTheme="minorEastAsia"/>
                <w:sz w:val="20"/>
                <w:szCs w:val="20"/>
              </w:rPr>
              <w:t>吴颖;田原;杨玺;陈芳锐;尹志豇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7719DF62">
            <w:pPr>
              <w:jc w:val="center"/>
              <w:rPr>
                <w:rFonts w:hint="eastAsia" w:asciiTheme="minorEastAsia" w:hAnsiTheme="minorEastAsia"/>
                <w:sz w:val="20"/>
                <w:szCs w:val="20"/>
              </w:rPr>
            </w:pPr>
            <w:r>
              <w:rPr>
                <w:rFonts w:hint="eastAsia" w:asciiTheme="minorEastAsia" w:hAnsiTheme="minorEastAsia"/>
                <w:sz w:val="20"/>
                <w:szCs w:val="20"/>
              </w:rPr>
              <w:t>有效</w:t>
            </w:r>
          </w:p>
        </w:tc>
      </w:tr>
      <w:tr w14:paraId="5418C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8C249F2">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20657B76">
            <w:pPr>
              <w:jc w:val="center"/>
              <w:rPr>
                <w:rFonts w:hint="eastAsia" w:asciiTheme="minorEastAsia" w:hAnsiTheme="minorEastAsia"/>
                <w:sz w:val="20"/>
                <w:szCs w:val="20"/>
              </w:rPr>
            </w:pPr>
            <w:r>
              <w:rPr>
                <w:rFonts w:hint="eastAsia" w:asciiTheme="minorEastAsia" w:hAnsiTheme="minorEastAsia"/>
                <w:sz w:val="20"/>
                <w:szCs w:val="20"/>
              </w:rPr>
              <w:t>一种三角形烟支的内包装盒纸及其折叠方法和包含其的烟盒</w:t>
            </w:r>
          </w:p>
        </w:tc>
        <w:tc>
          <w:tcPr>
            <w:tcW w:w="514" w:type="dxa"/>
            <w:tcBorders>
              <w:top w:val="single" w:color="auto" w:sz="4" w:space="0"/>
              <w:left w:val="single" w:color="auto" w:sz="4" w:space="0"/>
              <w:bottom w:val="single" w:color="auto" w:sz="4" w:space="0"/>
              <w:right w:val="single" w:color="auto" w:sz="4" w:space="0"/>
            </w:tcBorders>
            <w:vAlign w:val="center"/>
          </w:tcPr>
          <w:p w14:paraId="6896F75C">
            <w:pPr>
              <w:jc w:val="center"/>
              <w:rPr>
                <w:rFonts w:hint="eastAsia" w:asciiTheme="minorEastAsia" w:hAnsiTheme="minorEastAsia"/>
                <w:sz w:val="20"/>
                <w:szCs w:val="20"/>
              </w:rPr>
            </w:pPr>
            <w:r>
              <w:rPr>
                <w:rFonts w:hint="eastAsia" w:asciiTheme="minorEastAsia" w:hAnsiTheme="minorEastAsia"/>
                <w:sz w:val="20"/>
                <w:szCs w:val="20"/>
                <w:lang w:val="en-US" w:eastAsia="zh-CN"/>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31FDD15">
            <w:pPr>
              <w:jc w:val="center"/>
              <w:rPr>
                <w:rFonts w:hint="eastAsia" w:asciiTheme="minorEastAsia" w:hAnsiTheme="minorEastAsia"/>
                <w:sz w:val="20"/>
                <w:szCs w:val="20"/>
              </w:rPr>
            </w:pPr>
            <w:r>
              <w:rPr>
                <w:rFonts w:hint="eastAsia" w:asciiTheme="minorEastAsia" w:hAnsiTheme="minorEastAsia"/>
                <w:sz w:val="20"/>
                <w:szCs w:val="20"/>
              </w:rPr>
              <w:t>ZL202111106276.4</w:t>
            </w:r>
          </w:p>
        </w:tc>
        <w:tc>
          <w:tcPr>
            <w:tcW w:w="992" w:type="dxa"/>
            <w:tcBorders>
              <w:top w:val="single" w:color="auto" w:sz="4" w:space="0"/>
              <w:left w:val="single" w:color="auto" w:sz="4" w:space="0"/>
              <w:bottom w:val="single" w:color="auto" w:sz="4" w:space="0"/>
              <w:right w:val="single" w:color="auto" w:sz="4" w:space="0"/>
            </w:tcBorders>
            <w:vAlign w:val="center"/>
          </w:tcPr>
          <w:p w14:paraId="6B8B4652">
            <w:pPr>
              <w:jc w:val="center"/>
              <w:rPr>
                <w:rFonts w:hint="default" w:asciiTheme="minorEastAsia" w:hAnsiTheme="minorEastAsia"/>
                <w:sz w:val="20"/>
                <w:szCs w:val="20"/>
                <w:lang w:val="en-US"/>
              </w:rPr>
            </w:pPr>
            <w:r>
              <w:rPr>
                <w:rFonts w:hint="eastAsia" w:asciiTheme="minorEastAsia" w:hAnsiTheme="minorEastAsia"/>
                <w:sz w:val="20"/>
                <w:szCs w:val="20"/>
                <w:lang w:val="en-US" w:eastAsia="zh-CN"/>
              </w:rPr>
              <w:t>2025.6.17</w:t>
            </w:r>
          </w:p>
        </w:tc>
        <w:tc>
          <w:tcPr>
            <w:tcW w:w="993" w:type="dxa"/>
            <w:tcBorders>
              <w:top w:val="single" w:color="auto" w:sz="4" w:space="0"/>
              <w:left w:val="single" w:color="auto" w:sz="4" w:space="0"/>
              <w:bottom w:val="single" w:color="auto" w:sz="4" w:space="0"/>
              <w:right w:val="single" w:color="auto" w:sz="4" w:space="0"/>
            </w:tcBorders>
            <w:vAlign w:val="center"/>
          </w:tcPr>
          <w:p w14:paraId="470F7BCF">
            <w:pPr>
              <w:jc w:val="center"/>
              <w:rPr>
                <w:rFonts w:hint="eastAsia" w:asciiTheme="minorEastAsia" w:hAnsiTheme="minorEastAsia"/>
                <w:sz w:val="20"/>
                <w:szCs w:val="20"/>
              </w:rPr>
            </w:pPr>
            <w:r>
              <w:rPr>
                <w:rFonts w:hint="eastAsia" w:asciiTheme="minorEastAsia" w:hAnsiTheme="minorEastAsia"/>
                <w:sz w:val="20"/>
                <w:szCs w:val="20"/>
              </w:rPr>
              <w:t>8008251</w:t>
            </w:r>
          </w:p>
        </w:tc>
        <w:tc>
          <w:tcPr>
            <w:tcW w:w="850" w:type="dxa"/>
            <w:tcBorders>
              <w:top w:val="single" w:color="auto" w:sz="4" w:space="0"/>
              <w:left w:val="single" w:color="auto" w:sz="4" w:space="0"/>
              <w:bottom w:val="single" w:color="auto" w:sz="4" w:space="0"/>
              <w:right w:val="single" w:color="auto" w:sz="4" w:space="0"/>
            </w:tcBorders>
            <w:vAlign w:val="center"/>
          </w:tcPr>
          <w:p w14:paraId="2CCB9A29">
            <w:pPr>
              <w:jc w:val="center"/>
              <w:rPr>
                <w:rFonts w:hint="eastAsia" w:asciiTheme="minorEastAsia" w:hAnsiTheme="minorEastAsia"/>
                <w:sz w:val="20"/>
                <w:szCs w:val="20"/>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821923F">
            <w:pPr>
              <w:jc w:val="center"/>
              <w:rPr>
                <w:rFonts w:hint="eastAsia" w:asciiTheme="minorEastAsia" w:hAnsiTheme="minorEastAsia"/>
                <w:sz w:val="20"/>
                <w:szCs w:val="20"/>
              </w:rPr>
            </w:pPr>
            <w:r>
              <w:rPr>
                <w:rFonts w:hint="eastAsia" w:asciiTheme="minorEastAsia" w:hAnsiTheme="minorEastAsia"/>
                <w:sz w:val="20"/>
                <w:szCs w:val="20"/>
              </w:rPr>
              <w:t>田原;吴颖;杨玺;陈芳锐;尹志豇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28A584E7">
            <w:pPr>
              <w:jc w:val="center"/>
              <w:rPr>
                <w:rFonts w:hint="eastAsia" w:asciiTheme="minorEastAsia" w:hAnsiTheme="minorEastAsia"/>
                <w:sz w:val="20"/>
                <w:szCs w:val="20"/>
              </w:rPr>
            </w:pPr>
            <w:r>
              <w:rPr>
                <w:rFonts w:hint="eastAsia" w:asciiTheme="minorEastAsia" w:hAnsiTheme="minorEastAsia"/>
                <w:sz w:val="20"/>
                <w:szCs w:val="20"/>
              </w:rPr>
              <w:t>有效</w:t>
            </w:r>
          </w:p>
        </w:tc>
      </w:tr>
      <w:tr w14:paraId="5CEBA1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AE8D8E3">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31D5751A">
            <w:pPr>
              <w:jc w:val="center"/>
              <w:rPr>
                <w:rFonts w:asciiTheme="minorEastAsia" w:hAnsiTheme="minorEastAsia"/>
                <w:sz w:val="20"/>
                <w:szCs w:val="20"/>
              </w:rPr>
            </w:pPr>
            <w:r>
              <w:rPr>
                <w:rFonts w:asciiTheme="minorEastAsia" w:hAnsiTheme="minorEastAsia"/>
                <w:sz w:val="20"/>
                <w:szCs w:val="20"/>
              </w:rPr>
              <w:t>一种可折叠式金字塔全息投影成像体及包含其的包装盒</w:t>
            </w:r>
          </w:p>
        </w:tc>
        <w:tc>
          <w:tcPr>
            <w:tcW w:w="514" w:type="dxa"/>
            <w:tcBorders>
              <w:top w:val="single" w:color="auto" w:sz="4" w:space="0"/>
              <w:left w:val="single" w:color="auto" w:sz="4" w:space="0"/>
              <w:bottom w:val="single" w:color="auto" w:sz="4" w:space="0"/>
              <w:right w:val="single" w:color="auto" w:sz="4" w:space="0"/>
            </w:tcBorders>
            <w:vAlign w:val="center"/>
          </w:tcPr>
          <w:p w14:paraId="64FA2AD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6C4AE72D">
            <w:pPr>
              <w:spacing w:line="360" w:lineRule="auto"/>
              <w:jc w:val="center"/>
              <w:rPr>
                <w:rFonts w:asciiTheme="minorEastAsia" w:hAnsiTheme="minorEastAsia"/>
                <w:sz w:val="20"/>
                <w:szCs w:val="20"/>
              </w:rPr>
            </w:pPr>
            <w:r>
              <w:rPr>
                <w:rFonts w:asciiTheme="minorEastAsia" w:hAnsiTheme="minorEastAsia"/>
                <w:sz w:val="20"/>
                <w:szCs w:val="20"/>
              </w:rPr>
              <w:t>ZL202111110469.7</w:t>
            </w:r>
          </w:p>
        </w:tc>
        <w:tc>
          <w:tcPr>
            <w:tcW w:w="992" w:type="dxa"/>
            <w:tcBorders>
              <w:top w:val="single" w:color="auto" w:sz="4" w:space="0"/>
              <w:left w:val="single" w:color="auto" w:sz="4" w:space="0"/>
              <w:bottom w:val="single" w:color="auto" w:sz="4" w:space="0"/>
              <w:right w:val="single" w:color="auto" w:sz="4" w:space="0"/>
            </w:tcBorders>
            <w:vAlign w:val="center"/>
          </w:tcPr>
          <w:p w14:paraId="10939E77">
            <w:pPr>
              <w:jc w:val="left"/>
              <w:rPr>
                <w:rFonts w:asciiTheme="minorEastAsia" w:hAnsiTheme="minorEastAsia"/>
                <w:sz w:val="20"/>
                <w:szCs w:val="20"/>
              </w:rPr>
            </w:pPr>
            <w:r>
              <w:rPr>
                <w:rFonts w:hint="eastAsia" w:asciiTheme="minorEastAsia" w:hAnsiTheme="minorEastAsia"/>
                <w:sz w:val="20"/>
                <w:szCs w:val="20"/>
              </w:rPr>
              <w:t>2024.2.2</w:t>
            </w:r>
          </w:p>
        </w:tc>
        <w:tc>
          <w:tcPr>
            <w:tcW w:w="993" w:type="dxa"/>
            <w:tcBorders>
              <w:top w:val="single" w:color="auto" w:sz="4" w:space="0"/>
              <w:left w:val="single" w:color="auto" w:sz="4" w:space="0"/>
              <w:bottom w:val="single" w:color="auto" w:sz="4" w:space="0"/>
              <w:right w:val="single" w:color="auto" w:sz="4" w:space="0"/>
            </w:tcBorders>
            <w:vAlign w:val="center"/>
          </w:tcPr>
          <w:p w14:paraId="0A32EB1D">
            <w:pPr>
              <w:jc w:val="left"/>
              <w:rPr>
                <w:rFonts w:asciiTheme="minorEastAsia" w:hAnsiTheme="minorEastAsia"/>
                <w:sz w:val="20"/>
                <w:szCs w:val="20"/>
              </w:rPr>
            </w:pPr>
            <w:r>
              <w:rPr>
                <w:rFonts w:hint="eastAsia" w:asciiTheme="minorEastAsia" w:hAnsiTheme="minorEastAsia"/>
                <w:sz w:val="20"/>
                <w:szCs w:val="20"/>
              </w:rPr>
              <w:t>6681143</w:t>
            </w:r>
          </w:p>
        </w:tc>
        <w:tc>
          <w:tcPr>
            <w:tcW w:w="850" w:type="dxa"/>
            <w:tcBorders>
              <w:top w:val="single" w:color="auto" w:sz="4" w:space="0"/>
              <w:left w:val="single" w:color="auto" w:sz="4" w:space="0"/>
              <w:bottom w:val="single" w:color="auto" w:sz="4" w:space="0"/>
              <w:right w:val="single" w:color="auto" w:sz="4" w:space="0"/>
            </w:tcBorders>
            <w:vAlign w:val="center"/>
          </w:tcPr>
          <w:p w14:paraId="5E726DA2">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66E4BF3C">
            <w:pPr>
              <w:jc w:val="left"/>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陈俞竹、陈芳锐、吴颖、胡月航、裴梓烨、尹志豇、王浩、何雪峰</w:t>
            </w:r>
          </w:p>
        </w:tc>
        <w:tc>
          <w:tcPr>
            <w:tcW w:w="476" w:type="dxa"/>
            <w:tcBorders>
              <w:top w:val="single" w:color="auto" w:sz="4" w:space="0"/>
              <w:left w:val="single" w:color="auto" w:sz="4" w:space="0"/>
              <w:bottom w:val="single" w:color="auto" w:sz="4" w:space="0"/>
              <w:right w:val="single" w:color="auto" w:sz="8" w:space="0"/>
            </w:tcBorders>
            <w:vAlign w:val="center"/>
          </w:tcPr>
          <w:p w14:paraId="70894366">
            <w:pPr>
              <w:jc w:val="left"/>
              <w:rPr>
                <w:rFonts w:asciiTheme="minorEastAsia" w:hAnsiTheme="minorEastAsia"/>
                <w:sz w:val="20"/>
                <w:szCs w:val="20"/>
              </w:rPr>
            </w:pPr>
            <w:r>
              <w:rPr>
                <w:rFonts w:hint="eastAsia" w:asciiTheme="minorEastAsia" w:hAnsiTheme="minorEastAsia"/>
                <w:sz w:val="20"/>
                <w:szCs w:val="20"/>
              </w:rPr>
              <w:t>有效</w:t>
            </w:r>
          </w:p>
        </w:tc>
      </w:tr>
      <w:tr w14:paraId="19BBD6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6"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6A95323">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38E74061">
            <w:pPr>
              <w:jc w:val="center"/>
              <w:rPr>
                <w:rFonts w:asciiTheme="minorEastAsia" w:hAnsiTheme="minorEastAsia"/>
                <w:sz w:val="20"/>
                <w:szCs w:val="20"/>
              </w:rPr>
            </w:pPr>
            <w:r>
              <w:rPr>
                <w:rFonts w:hint="eastAsia" w:asciiTheme="minorEastAsia" w:hAnsiTheme="minorEastAsia"/>
                <w:sz w:val="20"/>
                <w:szCs w:val="20"/>
              </w:rPr>
              <w:t>一种用于自动化包装的</w:t>
            </w:r>
            <w:r>
              <w:rPr>
                <w:rFonts w:asciiTheme="minorEastAsia" w:hAnsiTheme="minorEastAsia"/>
                <w:sz w:val="20"/>
                <w:szCs w:val="20"/>
              </w:rPr>
              <w:t>3D包装材料、烟盒及其制造方法</w:t>
            </w:r>
          </w:p>
        </w:tc>
        <w:tc>
          <w:tcPr>
            <w:tcW w:w="514" w:type="dxa"/>
            <w:tcBorders>
              <w:top w:val="single" w:color="auto" w:sz="4" w:space="0"/>
              <w:left w:val="single" w:color="auto" w:sz="4" w:space="0"/>
              <w:bottom w:val="single" w:color="auto" w:sz="4" w:space="0"/>
              <w:right w:val="single" w:color="auto" w:sz="4" w:space="0"/>
            </w:tcBorders>
            <w:vAlign w:val="center"/>
          </w:tcPr>
          <w:p w14:paraId="1A9D9AD6">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B49D62A">
            <w:pPr>
              <w:spacing w:line="360" w:lineRule="auto"/>
              <w:jc w:val="center"/>
              <w:rPr>
                <w:rFonts w:asciiTheme="minorEastAsia" w:hAnsiTheme="minorEastAsia"/>
                <w:sz w:val="20"/>
                <w:szCs w:val="20"/>
              </w:rPr>
            </w:pPr>
            <w:r>
              <w:rPr>
                <w:rFonts w:asciiTheme="minorEastAsia" w:hAnsiTheme="minorEastAsia"/>
                <w:sz w:val="20"/>
                <w:szCs w:val="20"/>
              </w:rPr>
              <w:t>ZL201810814567</w:t>
            </w:r>
            <w:r>
              <w:rPr>
                <w:rFonts w:hint="eastAsia" w:asciiTheme="minorEastAsia" w:hAnsiTheme="minorEastAsia"/>
                <w:sz w:val="20"/>
                <w:szCs w:val="20"/>
              </w:rPr>
              <w:t>.</w:t>
            </w:r>
            <w:r>
              <w:rPr>
                <w:rFonts w:asciiTheme="minorEastAsia" w:hAnsiTheme="minorEastAsia"/>
                <w:sz w:val="20"/>
                <w:szCs w:val="20"/>
              </w:rPr>
              <w:t>0</w:t>
            </w:r>
          </w:p>
        </w:tc>
        <w:tc>
          <w:tcPr>
            <w:tcW w:w="992" w:type="dxa"/>
            <w:tcBorders>
              <w:top w:val="single" w:color="auto" w:sz="4" w:space="0"/>
              <w:left w:val="single" w:color="auto" w:sz="4" w:space="0"/>
              <w:bottom w:val="single" w:color="auto" w:sz="4" w:space="0"/>
              <w:right w:val="single" w:color="auto" w:sz="4" w:space="0"/>
            </w:tcBorders>
            <w:vAlign w:val="center"/>
          </w:tcPr>
          <w:p w14:paraId="4AA9DB9B">
            <w:pPr>
              <w:jc w:val="left"/>
              <w:rPr>
                <w:rFonts w:asciiTheme="minorEastAsia" w:hAnsiTheme="minorEastAsia"/>
                <w:sz w:val="20"/>
                <w:szCs w:val="20"/>
              </w:rPr>
            </w:pPr>
            <w:r>
              <w:rPr>
                <w:rFonts w:hint="eastAsia" w:asciiTheme="minorEastAsia" w:hAnsiTheme="minorEastAsia"/>
                <w:sz w:val="20"/>
                <w:szCs w:val="20"/>
              </w:rPr>
              <w:t>2024.5.24</w:t>
            </w:r>
          </w:p>
        </w:tc>
        <w:tc>
          <w:tcPr>
            <w:tcW w:w="993" w:type="dxa"/>
            <w:tcBorders>
              <w:top w:val="single" w:color="auto" w:sz="4" w:space="0"/>
              <w:left w:val="single" w:color="auto" w:sz="4" w:space="0"/>
              <w:bottom w:val="single" w:color="auto" w:sz="4" w:space="0"/>
              <w:right w:val="single" w:color="auto" w:sz="4" w:space="0"/>
            </w:tcBorders>
            <w:vAlign w:val="center"/>
          </w:tcPr>
          <w:p w14:paraId="715A94AF">
            <w:pPr>
              <w:jc w:val="left"/>
              <w:rPr>
                <w:rFonts w:asciiTheme="minorEastAsia" w:hAnsiTheme="minorEastAsia"/>
                <w:sz w:val="20"/>
                <w:szCs w:val="20"/>
              </w:rPr>
            </w:pPr>
            <w:r>
              <w:rPr>
                <w:rFonts w:hint="eastAsia" w:asciiTheme="minorEastAsia" w:hAnsiTheme="minorEastAsia"/>
                <w:sz w:val="20"/>
                <w:szCs w:val="20"/>
              </w:rPr>
              <w:t>7027686</w:t>
            </w:r>
          </w:p>
        </w:tc>
        <w:tc>
          <w:tcPr>
            <w:tcW w:w="850" w:type="dxa"/>
            <w:tcBorders>
              <w:top w:val="single" w:color="auto" w:sz="4" w:space="0"/>
              <w:left w:val="single" w:color="auto" w:sz="4" w:space="0"/>
              <w:bottom w:val="single" w:color="auto" w:sz="4" w:space="0"/>
              <w:right w:val="single" w:color="auto" w:sz="4" w:space="0"/>
            </w:tcBorders>
            <w:vAlign w:val="center"/>
          </w:tcPr>
          <w:p w14:paraId="3B06F370">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4B5DEE4">
            <w:pPr>
              <w:jc w:val="left"/>
              <w:rPr>
                <w:rFonts w:asciiTheme="minorEastAsia" w:hAnsiTheme="minorEastAsia"/>
                <w:sz w:val="20"/>
                <w:szCs w:val="20"/>
              </w:rPr>
            </w:pPr>
            <w:r>
              <w:rPr>
                <w:rFonts w:hint="eastAsia" w:asciiTheme="minorEastAsia" w:hAnsiTheme="minorEastAsia"/>
                <w:sz w:val="20"/>
                <w:szCs w:val="20"/>
              </w:rPr>
              <w:t>杨玺、田原、尹志豇、庄德智、曾国波、庄浩贤</w:t>
            </w:r>
          </w:p>
        </w:tc>
        <w:tc>
          <w:tcPr>
            <w:tcW w:w="476" w:type="dxa"/>
            <w:tcBorders>
              <w:top w:val="single" w:color="auto" w:sz="4" w:space="0"/>
              <w:left w:val="single" w:color="auto" w:sz="4" w:space="0"/>
              <w:bottom w:val="single" w:color="auto" w:sz="4" w:space="0"/>
              <w:right w:val="single" w:color="auto" w:sz="8" w:space="0"/>
            </w:tcBorders>
            <w:vAlign w:val="center"/>
          </w:tcPr>
          <w:p w14:paraId="20348415">
            <w:pPr>
              <w:jc w:val="left"/>
              <w:rPr>
                <w:rFonts w:asciiTheme="minorEastAsia" w:hAnsiTheme="minorEastAsia"/>
                <w:sz w:val="20"/>
                <w:szCs w:val="20"/>
              </w:rPr>
            </w:pPr>
            <w:r>
              <w:rPr>
                <w:rFonts w:hint="eastAsia" w:asciiTheme="minorEastAsia" w:hAnsiTheme="minorEastAsia"/>
                <w:sz w:val="20"/>
                <w:szCs w:val="20"/>
              </w:rPr>
              <w:t>有效</w:t>
            </w:r>
          </w:p>
        </w:tc>
      </w:tr>
      <w:tr w14:paraId="553A7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FC3CAB5">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154475D2">
            <w:pPr>
              <w:jc w:val="center"/>
              <w:rPr>
                <w:rFonts w:asciiTheme="minorEastAsia" w:hAnsiTheme="minorEastAsia"/>
                <w:sz w:val="20"/>
                <w:szCs w:val="20"/>
              </w:rPr>
            </w:pPr>
            <w:r>
              <w:rPr>
                <w:rFonts w:hint="eastAsia" w:asciiTheme="minorEastAsia" w:hAnsiTheme="minorEastAsia"/>
                <w:sz w:val="20"/>
                <w:szCs w:val="20"/>
              </w:rPr>
              <w:t>一种中支规格卷烟包装盒关闭性能的提升办法</w:t>
            </w:r>
          </w:p>
        </w:tc>
        <w:tc>
          <w:tcPr>
            <w:tcW w:w="514" w:type="dxa"/>
            <w:tcBorders>
              <w:top w:val="single" w:color="auto" w:sz="4" w:space="0"/>
              <w:left w:val="single" w:color="auto" w:sz="4" w:space="0"/>
              <w:bottom w:val="single" w:color="auto" w:sz="4" w:space="0"/>
              <w:right w:val="single" w:color="auto" w:sz="4" w:space="0"/>
            </w:tcBorders>
            <w:vAlign w:val="center"/>
          </w:tcPr>
          <w:p w14:paraId="7E68BAB3">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2CF54D3">
            <w:pPr>
              <w:spacing w:line="360" w:lineRule="auto"/>
              <w:jc w:val="center"/>
              <w:rPr>
                <w:rFonts w:asciiTheme="minorEastAsia" w:hAnsiTheme="minorEastAsia"/>
                <w:sz w:val="20"/>
                <w:szCs w:val="20"/>
              </w:rPr>
            </w:pPr>
            <w:r>
              <w:rPr>
                <w:rFonts w:asciiTheme="minorEastAsia" w:hAnsiTheme="minorEastAsia"/>
                <w:sz w:val="20"/>
                <w:szCs w:val="20"/>
              </w:rPr>
              <w:t>ZL20</w:t>
            </w:r>
            <w:r>
              <w:rPr>
                <w:rFonts w:hint="eastAsia" w:asciiTheme="minorEastAsia" w:hAnsiTheme="minorEastAsia"/>
                <w:sz w:val="20"/>
                <w:szCs w:val="20"/>
              </w:rPr>
              <w:t>2010768867.7</w:t>
            </w:r>
          </w:p>
        </w:tc>
        <w:tc>
          <w:tcPr>
            <w:tcW w:w="992" w:type="dxa"/>
            <w:tcBorders>
              <w:top w:val="single" w:color="auto" w:sz="4" w:space="0"/>
              <w:left w:val="single" w:color="auto" w:sz="4" w:space="0"/>
              <w:bottom w:val="single" w:color="auto" w:sz="4" w:space="0"/>
              <w:right w:val="single" w:color="auto" w:sz="4" w:space="0"/>
            </w:tcBorders>
            <w:vAlign w:val="center"/>
          </w:tcPr>
          <w:p w14:paraId="36F5D66E">
            <w:pPr>
              <w:jc w:val="left"/>
              <w:rPr>
                <w:rFonts w:asciiTheme="minorEastAsia" w:hAnsiTheme="minorEastAsia"/>
                <w:sz w:val="20"/>
                <w:szCs w:val="20"/>
              </w:rPr>
            </w:pPr>
            <w:r>
              <w:rPr>
                <w:rFonts w:hint="eastAsia" w:asciiTheme="minorEastAsia" w:hAnsiTheme="minorEastAsia"/>
                <w:sz w:val="20"/>
                <w:szCs w:val="20"/>
              </w:rPr>
              <w:t>2022.4.1</w:t>
            </w:r>
          </w:p>
        </w:tc>
        <w:tc>
          <w:tcPr>
            <w:tcW w:w="993" w:type="dxa"/>
            <w:tcBorders>
              <w:top w:val="single" w:color="auto" w:sz="4" w:space="0"/>
              <w:left w:val="single" w:color="auto" w:sz="4" w:space="0"/>
              <w:bottom w:val="single" w:color="auto" w:sz="4" w:space="0"/>
              <w:right w:val="single" w:color="auto" w:sz="4" w:space="0"/>
            </w:tcBorders>
            <w:vAlign w:val="center"/>
          </w:tcPr>
          <w:p w14:paraId="10300125">
            <w:pPr>
              <w:jc w:val="left"/>
              <w:rPr>
                <w:rFonts w:asciiTheme="minorEastAsia" w:hAnsiTheme="minorEastAsia"/>
                <w:sz w:val="20"/>
                <w:szCs w:val="20"/>
              </w:rPr>
            </w:pPr>
            <w:r>
              <w:rPr>
                <w:rFonts w:hint="eastAsia" w:asciiTheme="minorEastAsia" w:hAnsiTheme="minorEastAsia"/>
                <w:sz w:val="20"/>
                <w:szCs w:val="20"/>
              </w:rPr>
              <w:t>5038883</w:t>
            </w:r>
          </w:p>
        </w:tc>
        <w:tc>
          <w:tcPr>
            <w:tcW w:w="850" w:type="dxa"/>
            <w:tcBorders>
              <w:top w:val="single" w:color="auto" w:sz="4" w:space="0"/>
              <w:left w:val="single" w:color="auto" w:sz="4" w:space="0"/>
              <w:bottom w:val="single" w:color="auto" w:sz="4" w:space="0"/>
              <w:right w:val="single" w:color="auto" w:sz="4" w:space="0"/>
            </w:tcBorders>
            <w:vAlign w:val="center"/>
          </w:tcPr>
          <w:p w14:paraId="1CA8B159">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EA8730F">
            <w:pPr>
              <w:jc w:val="left"/>
              <w:rPr>
                <w:rFonts w:asciiTheme="minorEastAsia" w:hAnsiTheme="minorEastAsia"/>
                <w:sz w:val="20"/>
                <w:szCs w:val="20"/>
              </w:rPr>
            </w:pPr>
            <w:r>
              <w:rPr>
                <w:rFonts w:hint="eastAsia" w:asciiTheme="minorEastAsia" w:hAnsiTheme="minorEastAsia"/>
                <w:sz w:val="20"/>
                <w:szCs w:val="20"/>
              </w:rPr>
              <w:t>郭丽娟、陈芳锐、李超、范多青、张涛、胡月航、吴佳、陈建华</w:t>
            </w:r>
          </w:p>
        </w:tc>
        <w:tc>
          <w:tcPr>
            <w:tcW w:w="476" w:type="dxa"/>
            <w:tcBorders>
              <w:top w:val="single" w:color="auto" w:sz="4" w:space="0"/>
              <w:left w:val="single" w:color="auto" w:sz="4" w:space="0"/>
              <w:bottom w:val="single" w:color="auto" w:sz="4" w:space="0"/>
              <w:right w:val="single" w:color="auto" w:sz="8" w:space="0"/>
            </w:tcBorders>
            <w:vAlign w:val="center"/>
          </w:tcPr>
          <w:p w14:paraId="6F52C41D">
            <w:pPr>
              <w:jc w:val="left"/>
              <w:rPr>
                <w:rFonts w:asciiTheme="minorEastAsia" w:hAnsiTheme="minorEastAsia"/>
                <w:sz w:val="20"/>
                <w:szCs w:val="20"/>
              </w:rPr>
            </w:pPr>
            <w:r>
              <w:rPr>
                <w:rFonts w:hint="eastAsia" w:asciiTheme="minorEastAsia" w:hAnsiTheme="minorEastAsia"/>
                <w:sz w:val="20"/>
                <w:szCs w:val="20"/>
              </w:rPr>
              <w:t>有效</w:t>
            </w:r>
          </w:p>
        </w:tc>
      </w:tr>
      <w:tr w14:paraId="7D877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61CC671">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28F5D084">
            <w:pPr>
              <w:jc w:val="center"/>
              <w:rPr>
                <w:rFonts w:asciiTheme="minorEastAsia" w:hAnsiTheme="minorEastAsia"/>
                <w:sz w:val="20"/>
                <w:szCs w:val="20"/>
              </w:rPr>
            </w:pPr>
            <w:r>
              <w:rPr>
                <w:rFonts w:hint="eastAsia" w:asciiTheme="minorEastAsia" w:hAnsiTheme="minorEastAsia"/>
                <w:sz w:val="20"/>
                <w:szCs w:val="20"/>
              </w:rPr>
              <w:t>一种包合物、其制备方法及用途</w:t>
            </w:r>
          </w:p>
        </w:tc>
        <w:tc>
          <w:tcPr>
            <w:tcW w:w="514" w:type="dxa"/>
            <w:tcBorders>
              <w:top w:val="single" w:color="auto" w:sz="4" w:space="0"/>
              <w:left w:val="single" w:color="auto" w:sz="4" w:space="0"/>
              <w:bottom w:val="single" w:color="auto" w:sz="4" w:space="0"/>
              <w:right w:val="single" w:color="auto" w:sz="4" w:space="0"/>
            </w:tcBorders>
            <w:vAlign w:val="center"/>
          </w:tcPr>
          <w:p w14:paraId="794D2E44">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0F4F080">
            <w:pPr>
              <w:spacing w:line="360" w:lineRule="auto"/>
              <w:jc w:val="center"/>
              <w:rPr>
                <w:rFonts w:asciiTheme="minorEastAsia" w:hAnsiTheme="minorEastAsia"/>
                <w:sz w:val="20"/>
                <w:szCs w:val="20"/>
              </w:rPr>
            </w:pPr>
            <w:r>
              <w:rPr>
                <w:rFonts w:hint="eastAsia" w:asciiTheme="minorEastAsia" w:hAnsiTheme="minorEastAsia"/>
                <w:sz w:val="20"/>
                <w:szCs w:val="20"/>
              </w:rPr>
              <w:t>ZL202111456806.8</w:t>
            </w:r>
          </w:p>
        </w:tc>
        <w:tc>
          <w:tcPr>
            <w:tcW w:w="992" w:type="dxa"/>
            <w:tcBorders>
              <w:top w:val="single" w:color="auto" w:sz="4" w:space="0"/>
              <w:left w:val="single" w:color="auto" w:sz="4" w:space="0"/>
              <w:bottom w:val="single" w:color="auto" w:sz="4" w:space="0"/>
              <w:right w:val="single" w:color="auto" w:sz="4" w:space="0"/>
            </w:tcBorders>
            <w:vAlign w:val="center"/>
          </w:tcPr>
          <w:p w14:paraId="6FBB1379">
            <w:pPr>
              <w:jc w:val="left"/>
              <w:rPr>
                <w:rFonts w:asciiTheme="minorEastAsia" w:hAnsiTheme="minorEastAsia"/>
                <w:sz w:val="20"/>
                <w:szCs w:val="20"/>
              </w:rPr>
            </w:pPr>
            <w:r>
              <w:rPr>
                <w:rFonts w:hint="eastAsia" w:asciiTheme="minorEastAsia" w:hAnsiTheme="minorEastAsia"/>
                <w:sz w:val="20"/>
                <w:szCs w:val="20"/>
              </w:rPr>
              <w:t>2023.2.10</w:t>
            </w:r>
          </w:p>
        </w:tc>
        <w:tc>
          <w:tcPr>
            <w:tcW w:w="993" w:type="dxa"/>
            <w:tcBorders>
              <w:top w:val="single" w:color="auto" w:sz="4" w:space="0"/>
              <w:left w:val="single" w:color="auto" w:sz="4" w:space="0"/>
              <w:bottom w:val="single" w:color="auto" w:sz="4" w:space="0"/>
              <w:right w:val="single" w:color="auto" w:sz="4" w:space="0"/>
            </w:tcBorders>
            <w:vAlign w:val="center"/>
          </w:tcPr>
          <w:p w14:paraId="76E6F2E7">
            <w:pPr>
              <w:jc w:val="left"/>
              <w:rPr>
                <w:rFonts w:asciiTheme="minorEastAsia" w:hAnsiTheme="minorEastAsia"/>
                <w:sz w:val="20"/>
                <w:szCs w:val="20"/>
              </w:rPr>
            </w:pPr>
            <w:r>
              <w:rPr>
                <w:rFonts w:hint="eastAsia" w:asciiTheme="minorEastAsia" w:hAnsiTheme="minorEastAsia"/>
                <w:sz w:val="20"/>
                <w:szCs w:val="20"/>
              </w:rPr>
              <w:t>5733852</w:t>
            </w:r>
          </w:p>
        </w:tc>
        <w:tc>
          <w:tcPr>
            <w:tcW w:w="850" w:type="dxa"/>
            <w:tcBorders>
              <w:top w:val="single" w:color="auto" w:sz="4" w:space="0"/>
              <w:left w:val="single" w:color="auto" w:sz="4" w:space="0"/>
              <w:bottom w:val="single" w:color="auto" w:sz="4" w:space="0"/>
              <w:right w:val="single" w:color="auto" w:sz="4" w:space="0"/>
            </w:tcBorders>
            <w:vAlign w:val="center"/>
          </w:tcPr>
          <w:p w14:paraId="15018221">
            <w:pPr>
              <w:jc w:val="left"/>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5E9E95A">
            <w:pPr>
              <w:jc w:val="left"/>
              <w:rPr>
                <w:rFonts w:asciiTheme="minorEastAsia" w:hAnsiTheme="minorEastAsia"/>
                <w:sz w:val="20"/>
                <w:szCs w:val="20"/>
              </w:rPr>
            </w:pPr>
            <w:r>
              <w:rPr>
                <w:rFonts w:hint="eastAsia" w:asciiTheme="minorEastAsia" w:hAnsiTheme="minorEastAsia"/>
                <w:sz w:val="20"/>
                <w:szCs w:val="20"/>
              </w:rPr>
              <w:t>徐艳群、刘志华、许春平、李振杰、朱瑞芝、蒋薇、唐石云、何沛、彭琪媛、陆舍名、王文元、苏杨、孔维玲、蒋昆明</w:t>
            </w:r>
          </w:p>
        </w:tc>
        <w:tc>
          <w:tcPr>
            <w:tcW w:w="476" w:type="dxa"/>
            <w:tcBorders>
              <w:top w:val="single" w:color="auto" w:sz="4" w:space="0"/>
              <w:left w:val="single" w:color="auto" w:sz="4" w:space="0"/>
              <w:bottom w:val="single" w:color="auto" w:sz="4" w:space="0"/>
              <w:right w:val="single" w:color="auto" w:sz="8" w:space="0"/>
            </w:tcBorders>
            <w:vAlign w:val="center"/>
          </w:tcPr>
          <w:p w14:paraId="29AA18D5">
            <w:pPr>
              <w:jc w:val="left"/>
              <w:rPr>
                <w:rFonts w:asciiTheme="minorEastAsia" w:hAnsiTheme="minorEastAsia"/>
                <w:sz w:val="20"/>
                <w:szCs w:val="20"/>
              </w:rPr>
            </w:pPr>
            <w:bookmarkStart w:id="4" w:name="OLE_LINK7"/>
            <w:r>
              <w:rPr>
                <w:rFonts w:hint="eastAsia" w:asciiTheme="minorEastAsia" w:hAnsiTheme="minorEastAsia"/>
                <w:sz w:val="20"/>
                <w:szCs w:val="20"/>
              </w:rPr>
              <w:t>有效</w:t>
            </w:r>
            <w:bookmarkEnd w:id="4"/>
          </w:p>
        </w:tc>
      </w:tr>
      <w:tr w14:paraId="484E6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0C7AB6E">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1708807E">
            <w:pPr>
              <w:jc w:val="center"/>
              <w:rPr>
                <w:rFonts w:asciiTheme="minorEastAsia" w:hAnsiTheme="minorEastAsia"/>
                <w:sz w:val="20"/>
                <w:szCs w:val="20"/>
              </w:rPr>
            </w:pPr>
            <w:r>
              <w:rPr>
                <w:rFonts w:hint="eastAsia" w:asciiTheme="minorEastAsia" w:hAnsiTheme="minorEastAsia"/>
                <w:sz w:val="20"/>
                <w:szCs w:val="20"/>
              </w:rPr>
              <w:t>一种橙花油胶囊干珠、其制备方法及其在烟草中的用途</w:t>
            </w:r>
          </w:p>
        </w:tc>
        <w:tc>
          <w:tcPr>
            <w:tcW w:w="514" w:type="dxa"/>
            <w:tcBorders>
              <w:top w:val="single" w:color="auto" w:sz="4" w:space="0"/>
              <w:left w:val="single" w:color="auto" w:sz="4" w:space="0"/>
              <w:bottom w:val="single" w:color="auto" w:sz="4" w:space="0"/>
              <w:right w:val="single" w:color="auto" w:sz="4" w:space="0"/>
            </w:tcBorders>
            <w:vAlign w:val="center"/>
          </w:tcPr>
          <w:p w14:paraId="3C3619F8">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28F21C7">
            <w:pPr>
              <w:spacing w:line="360" w:lineRule="auto"/>
              <w:jc w:val="center"/>
              <w:rPr>
                <w:rFonts w:asciiTheme="minorEastAsia" w:hAnsiTheme="minorEastAsia"/>
                <w:sz w:val="20"/>
                <w:szCs w:val="20"/>
              </w:rPr>
            </w:pPr>
            <w:r>
              <w:rPr>
                <w:rFonts w:asciiTheme="minorEastAsia" w:hAnsiTheme="minorEastAsia"/>
                <w:sz w:val="20"/>
                <w:szCs w:val="20"/>
              </w:rPr>
              <w:t>ZL</w:t>
            </w:r>
            <w:r>
              <w:rPr>
                <w:rFonts w:hint="eastAsia" w:asciiTheme="minorEastAsia" w:hAnsiTheme="minorEastAsia"/>
                <w:sz w:val="20"/>
                <w:szCs w:val="20"/>
              </w:rPr>
              <w:t>202010179949.8</w:t>
            </w:r>
          </w:p>
        </w:tc>
        <w:tc>
          <w:tcPr>
            <w:tcW w:w="992" w:type="dxa"/>
            <w:tcBorders>
              <w:top w:val="single" w:color="auto" w:sz="4" w:space="0"/>
              <w:left w:val="single" w:color="auto" w:sz="4" w:space="0"/>
              <w:bottom w:val="single" w:color="auto" w:sz="4" w:space="0"/>
              <w:right w:val="single" w:color="auto" w:sz="4" w:space="0"/>
            </w:tcBorders>
            <w:vAlign w:val="center"/>
          </w:tcPr>
          <w:p w14:paraId="480F8B3C">
            <w:pPr>
              <w:jc w:val="left"/>
              <w:rPr>
                <w:rFonts w:asciiTheme="minorEastAsia" w:hAnsiTheme="minorEastAsia"/>
                <w:sz w:val="20"/>
                <w:szCs w:val="20"/>
              </w:rPr>
            </w:pPr>
            <w:r>
              <w:rPr>
                <w:rFonts w:hint="eastAsia" w:asciiTheme="minorEastAsia" w:hAnsiTheme="minorEastAsia"/>
                <w:sz w:val="20"/>
                <w:szCs w:val="20"/>
              </w:rPr>
              <w:t>2022.2.8</w:t>
            </w:r>
          </w:p>
        </w:tc>
        <w:tc>
          <w:tcPr>
            <w:tcW w:w="993" w:type="dxa"/>
            <w:tcBorders>
              <w:top w:val="single" w:color="auto" w:sz="4" w:space="0"/>
              <w:left w:val="single" w:color="auto" w:sz="4" w:space="0"/>
              <w:bottom w:val="single" w:color="auto" w:sz="4" w:space="0"/>
              <w:right w:val="single" w:color="auto" w:sz="4" w:space="0"/>
            </w:tcBorders>
            <w:vAlign w:val="center"/>
          </w:tcPr>
          <w:p w14:paraId="175D62A1">
            <w:pPr>
              <w:jc w:val="left"/>
              <w:rPr>
                <w:rFonts w:asciiTheme="minorEastAsia" w:hAnsiTheme="minorEastAsia"/>
                <w:sz w:val="20"/>
                <w:szCs w:val="20"/>
              </w:rPr>
            </w:pPr>
            <w:r>
              <w:rPr>
                <w:rFonts w:hint="eastAsia" w:asciiTheme="minorEastAsia" w:hAnsiTheme="minorEastAsia"/>
                <w:sz w:val="20"/>
                <w:szCs w:val="20"/>
              </w:rPr>
              <w:t>4918645</w:t>
            </w:r>
          </w:p>
        </w:tc>
        <w:tc>
          <w:tcPr>
            <w:tcW w:w="850" w:type="dxa"/>
            <w:tcBorders>
              <w:top w:val="single" w:color="auto" w:sz="4" w:space="0"/>
              <w:left w:val="single" w:color="auto" w:sz="4" w:space="0"/>
              <w:bottom w:val="single" w:color="auto" w:sz="4" w:space="0"/>
              <w:right w:val="single" w:color="auto" w:sz="4" w:space="0"/>
            </w:tcBorders>
            <w:vAlign w:val="center"/>
          </w:tcPr>
          <w:p w14:paraId="749D7F32">
            <w:pPr>
              <w:jc w:val="left"/>
              <w:rPr>
                <w:rFonts w:asciiTheme="minorEastAsia" w:hAnsiTheme="minorEastAsia"/>
                <w:sz w:val="20"/>
                <w:szCs w:val="20"/>
              </w:rPr>
            </w:pPr>
            <w:bookmarkStart w:id="5" w:name="OLE_LINK8"/>
            <w:r>
              <w:rPr>
                <w:rFonts w:asciiTheme="minorEastAsia" w:hAnsiTheme="minorEastAsia"/>
                <w:sz w:val="20"/>
                <w:szCs w:val="20"/>
              </w:rPr>
              <w:t>云南中烟工业有限责任公司</w:t>
            </w:r>
            <w:bookmarkEnd w:id="5"/>
          </w:p>
        </w:tc>
        <w:tc>
          <w:tcPr>
            <w:tcW w:w="992" w:type="dxa"/>
            <w:tcBorders>
              <w:top w:val="single" w:color="auto" w:sz="4" w:space="0"/>
              <w:left w:val="single" w:color="auto" w:sz="4" w:space="0"/>
              <w:bottom w:val="single" w:color="auto" w:sz="4" w:space="0"/>
              <w:right w:val="single" w:color="auto" w:sz="4" w:space="0"/>
            </w:tcBorders>
            <w:vAlign w:val="center"/>
          </w:tcPr>
          <w:p w14:paraId="2E7A7DCD">
            <w:pPr>
              <w:jc w:val="left"/>
              <w:rPr>
                <w:rFonts w:asciiTheme="minorEastAsia" w:hAnsiTheme="minorEastAsia"/>
                <w:sz w:val="20"/>
                <w:szCs w:val="20"/>
              </w:rPr>
            </w:pPr>
            <w:r>
              <w:rPr>
                <w:rFonts w:hint="eastAsia" w:asciiTheme="minorEastAsia" w:hAnsiTheme="minorEastAsia"/>
                <w:sz w:val="20"/>
                <w:szCs w:val="20"/>
              </w:rPr>
              <w:t>蒋昆明、许春平、刘志华、孟丹丹、李振杰、王昆淼、向能军、何沛、杨晨、唐石云</w:t>
            </w:r>
          </w:p>
          <w:p w14:paraId="592590A8">
            <w:pPr>
              <w:pStyle w:val="10"/>
            </w:pPr>
          </w:p>
        </w:tc>
        <w:tc>
          <w:tcPr>
            <w:tcW w:w="476" w:type="dxa"/>
            <w:tcBorders>
              <w:top w:val="single" w:color="auto" w:sz="4" w:space="0"/>
              <w:left w:val="single" w:color="auto" w:sz="4" w:space="0"/>
              <w:bottom w:val="single" w:color="auto" w:sz="4" w:space="0"/>
              <w:right w:val="single" w:color="auto" w:sz="8" w:space="0"/>
            </w:tcBorders>
            <w:vAlign w:val="center"/>
          </w:tcPr>
          <w:p w14:paraId="112B61AA">
            <w:pPr>
              <w:jc w:val="left"/>
              <w:rPr>
                <w:rFonts w:asciiTheme="minorEastAsia" w:hAnsiTheme="minorEastAsia"/>
                <w:sz w:val="20"/>
                <w:szCs w:val="20"/>
              </w:rPr>
            </w:pPr>
            <w:r>
              <w:rPr>
                <w:rFonts w:hint="eastAsia" w:asciiTheme="minorEastAsia" w:hAnsiTheme="minorEastAsia"/>
                <w:sz w:val="20"/>
                <w:szCs w:val="20"/>
              </w:rPr>
              <w:t>有效</w:t>
            </w:r>
          </w:p>
        </w:tc>
      </w:tr>
      <w:tr w14:paraId="1C89B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8B10FEF">
            <w:pPr>
              <w:jc w:val="center"/>
              <w:rPr>
                <w:rFonts w:asciiTheme="minorEastAsia" w:hAnsiTheme="minorEastAsia"/>
                <w:sz w:val="20"/>
                <w:szCs w:val="20"/>
              </w:rPr>
            </w:pPr>
            <w:r>
              <w:rPr>
                <w:rFonts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430141A9">
            <w:pPr>
              <w:jc w:val="center"/>
              <w:rPr>
                <w:rFonts w:hint="eastAsia" w:asciiTheme="minorEastAsia" w:hAnsiTheme="minorEastAsia"/>
                <w:sz w:val="20"/>
                <w:szCs w:val="20"/>
              </w:rPr>
            </w:pPr>
            <w:r>
              <w:rPr>
                <w:rFonts w:hint="eastAsia" w:asciiTheme="minorEastAsia" w:hAnsiTheme="minorEastAsia"/>
                <w:sz w:val="20"/>
                <w:szCs w:val="20"/>
              </w:rPr>
              <w:t>卷烟包装机卷盘小盒纸耗尽自动换卷拼接装置</w:t>
            </w:r>
          </w:p>
        </w:tc>
        <w:tc>
          <w:tcPr>
            <w:tcW w:w="514" w:type="dxa"/>
            <w:tcBorders>
              <w:top w:val="single" w:color="auto" w:sz="4" w:space="0"/>
              <w:left w:val="single" w:color="auto" w:sz="4" w:space="0"/>
              <w:bottom w:val="single" w:color="auto" w:sz="4" w:space="0"/>
              <w:right w:val="single" w:color="auto" w:sz="4" w:space="0"/>
            </w:tcBorders>
            <w:vAlign w:val="center"/>
          </w:tcPr>
          <w:p w14:paraId="65DFCF9C">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4C496F6A">
            <w:pPr>
              <w:jc w:val="center"/>
              <w:rPr>
                <w:rFonts w:asciiTheme="minorEastAsia" w:hAnsiTheme="minorEastAsia"/>
                <w:sz w:val="20"/>
                <w:szCs w:val="20"/>
              </w:rPr>
            </w:pPr>
            <w:r>
              <w:rPr>
                <w:rFonts w:hint="eastAsia" w:asciiTheme="minorEastAsia" w:hAnsiTheme="minorEastAsia"/>
                <w:sz w:val="20"/>
                <w:szCs w:val="20"/>
              </w:rPr>
              <w:t>ZL201711463944.2</w:t>
            </w:r>
          </w:p>
        </w:tc>
        <w:tc>
          <w:tcPr>
            <w:tcW w:w="992" w:type="dxa"/>
            <w:tcBorders>
              <w:top w:val="single" w:color="auto" w:sz="4" w:space="0"/>
              <w:left w:val="single" w:color="auto" w:sz="4" w:space="0"/>
              <w:bottom w:val="single" w:color="auto" w:sz="4" w:space="0"/>
              <w:right w:val="single" w:color="auto" w:sz="4" w:space="0"/>
            </w:tcBorders>
            <w:vAlign w:val="center"/>
          </w:tcPr>
          <w:p w14:paraId="7337F949">
            <w:pPr>
              <w:jc w:val="center"/>
              <w:rPr>
                <w:rFonts w:hint="default" w:asciiTheme="minorEastAsia" w:hAnsiTheme="minorEastAsia"/>
                <w:sz w:val="20"/>
                <w:szCs w:val="20"/>
                <w:lang w:val="en-US"/>
              </w:rPr>
            </w:pPr>
            <w:r>
              <w:rPr>
                <w:rFonts w:hint="eastAsia" w:asciiTheme="minorEastAsia" w:hAnsiTheme="minorEastAsia"/>
                <w:sz w:val="20"/>
                <w:szCs w:val="20"/>
                <w:lang w:val="en-US" w:eastAsia="zh-CN"/>
              </w:rPr>
              <w:t>2025.6.21</w:t>
            </w:r>
          </w:p>
        </w:tc>
        <w:tc>
          <w:tcPr>
            <w:tcW w:w="993" w:type="dxa"/>
            <w:tcBorders>
              <w:top w:val="single" w:color="auto" w:sz="4" w:space="0"/>
              <w:left w:val="single" w:color="auto" w:sz="4" w:space="0"/>
              <w:bottom w:val="single" w:color="auto" w:sz="4" w:space="0"/>
              <w:right w:val="single" w:color="auto" w:sz="4" w:space="0"/>
            </w:tcBorders>
            <w:vAlign w:val="center"/>
          </w:tcPr>
          <w:p w14:paraId="230C7B09">
            <w:pPr>
              <w:jc w:val="center"/>
              <w:rPr>
                <w:rFonts w:hint="eastAsia" w:asciiTheme="minorEastAsia" w:hAnsiTheme="minorEastAsia"/>
                <w:sz w:val="20"/>
                <w:szCs w:val="20"/>
              </w:rPr>
            </w:pPr>
            <w:r>
              <w:rPr>
                <w:rFonts w:hint="eastAsia" w:asciiTheme="minorEastAsia" w:hAnsiTheme="minorEastAsia"/>
                <w:sz w:val="20"/>
                <w:szCs w:val="20"/>
              </w:rPr>
              <w:t>7125951</w:t>
            </w:r>
          </w:p>
        </w:tc>
        <w:tc>
          <w:tcPr>
            <w:tcW w:w="850" w:type="dxa"/>
            <w:tcBorders>
              <w:top w:val="single" w:color="auto" w:sz="4" w:space="0"/>
              <w:left w:val="single" w:color="auto" w:sz="4" w:space="0"/>
              <w:bottom w:val="single" w:color="auto" w:sz="4" w:space="0"/>
              <w:right w:val="single" w:color="auto" w:sz="4" w:space="0"/>
            </w:tcBorders>
            <w:vAlign w:val="center"/>
          </w:tcPr>
          <w:p w14:paraId="1EDF48C6">
            <w:pPr>
              <w:jc w:val="center"/>
              <w:rPr>
                <w:rFonts w:asciiTheme="minorEastAsia" w:hAnsiTheme="minorEastAsia"/>
                <w:sz w:val="20"/>
                <w:szCs w:val="20"/>
              </w:rPr>
            </w:pPr>
            <w:r>
              <w:rPr>
                <w:rFonts w:hint="eastAsia" w:asciiTheme="minorEastAsia" w:hAnsiTheme="minorEastAsia"/>
                <w:sz w:val="20"/>
                <w:szCs w:val="20"/>
              </w:rPr>
              <w:t>红塔烟草(集团)有限责任公司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38F2D0F">
            <w:pPr>
              <w:jc w:val="center"/>
              <w:rPr>
                <w:rFonts w:asciiTheme="minorEastAsia" w:hAnsiTheme="minorEastAsia"/>
                <w:sz w:val="20"/>
                <w:szCs w:val="20"/>
              </w:rPr>
            </w:pPr>
            <w:r>
              <w:rPr>
                <w:rFonts w:asciiTheme="minorEastAsia" w:hAnsiTheme="minorEastAsia"/>
                <w:sz w:val="20"/>
                <w:szCs w:val="20"/>
                <w:lang w:val="en-US" w:eastAsia="zh-CN"/>
              </w:rPr>
              <w:t xml:space="preserve">李占荣;杨明权;何晓;李存华;周波;罗文;周斌;张树方 </w:t>
            </w:r>
          </w:p>
          <w:p w14:paraId="14A91C34">
            <w:pPr>
              <w:jc w:val="center"/>
              <w:rPr>
                <w:rFonts w:asciiTheme="minorEastAsia" w:hAnsiTheme="minorEastAsia"/>
                <w:sz w:val="20"/>
                <w:szCs w:val="20"/>
              </w:rPr>
            </w:pPr>
            <w:r>
              <w:rPr>
                <w:rFonts w:hint="default" w:asciiTheme="minorEastAsia" w:hAnsiTheme="minorEastAsia"/>
                <w:sz w:val="20"/>
                <w:szCs w:val="20"/>
                <w:lang w:val="en-US" w:eastAsia="zh-CN"/>
              </w:rPr>
              <w:t>邱仕强;王继红;叶鹏;李承华</w:t>
            </w:r>
          </w:p>
          <w:p w14:paraId="604591EB">
            <w:pPr>
              <w:jc w:val="center"/>
              <w:rPr>
                <w:rFonts w:asciiTheme="minorEastAsia" w:hAnsiTheme="minorEastAsia"/>
                <w:sz w:val="20"/>
                <w:szCs w:val="20"/>
              </w:rPr>
            </w:pPr>
          </w:p>
        </w:tc>
        <w:tc>
          <w:tcPr>
            <w:tcW w:w="476" w:type="dxa"/>
            <w:tcBorders>
              <w:top w:val="single" w:color="auto" w:sz="4" w:space="0"/>
              <w:left w:val="single" w:color="auto" w:sz="4" w:space="0"/>
              <w:bottom w:val="single" w:color="auto" w:sz="4" w:space="0"/>
              <w:right w:val="single" w:color="auto" w:sz="8" w:space="0"/>
            </w:tcBorders>
            <w:vAlign w:val="center"/>
          </w:tcPr>
          <w:p w14:paraId="5953D6F9">
            <w:pPr>
              <w:jc w:val="center"/>
              <w:rPr>
                <w:rFonts w:hint="eastAsia" w:asciiTheme="minorEastAsia" w:hAnsiTheme="minorEastAsia"/>
                <w:sz w:val="20"/>
                <w:szCs w:val="20"/>
              </w:rPr>
            </w:pPr>
            <w:r>
              <w:rPr>
                <w:rFonts w:hint="eastAsia" w:asciiTheme="minorEastAsia" w:hAnsiTheme="minorEastAsia"/>
                <w:sz w:val="20"/>
                <w:szCs w:val="20"/>
              </w:rPr>
              <w:t>有效</w:t>
            </w:r>
          </w:p>
        </w:tc>
      </w:tr>
      <w:tr w14:paraId="5B0C3D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2926231E">
            <w:pPr>
              <w:jc w:val="center"/>
              <w:rPr>
                <w:rFonts w:hint="eastAsia" w:asciiTheme="minorEastAsia" w:hAnsiTheme="minorEastAsia"/>
                <w:sz w:val="20"/>
                <w:szCs w:val="20"/>
              </w:rPr>
            </w:pPr>
            <w:r>
              <w:rPr>
                <w:rFonts w:hint="eastAsia"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1B0BAD2A">
            <w:pPr>
              <w:jc w:val="center"/>
              <w:rPr>
                <w:rFonts w:hint="eastAsia" w:asciiTheme="minorEastAsia" w:hAnsiTheme="minorEastAsia"/>
                <w:sz w:val="20"/>
                <w:szCs w:val="20"/>
              </w:rPr>
            </w:pPr>
            <w:r>
              <w:rPr>
                <w:rFonts w:hint="eastAsia" w:asciiTheme="minorEastAsia" w:hAnsiTheme="minorEastAsia"/>
                <w:sz w:val="20"/>
                <w:szCs w:val="20"/>
              </w:rPr>
              <w:t>一种磁吸控位折断式包装条盒</w:t>
            </w:r>
          </w:p>
        </w:tc>
        <w:tc>
          <w:tcPr>
            <w:tcW w:w="514" w:type="dxa"/>
            <w:tcBorders>
              <w:top w:val="single" w:color="auto" w:sz="4" w:space="0"/>
              <w:left w:val="single" w:color="auto" w:sz="4" w:space="0"/>
              <w:bottom w:val="single" w:color="auto" w:sz="4" w:space="0"/>
              <w:right w:val="single" w:color="auto" w:sz="4" w:space="0"/>
            </w:tcBorders>
            <w:vAlign w:val="center"/>
          </w:tcPr>
          <w:p w14:paraId="0AD3D4F0">
            <w:pPr>
              <w:jc w:val="center"/>
              <w:rPr>
                <w:rFonts w:hint="eastAsia" w:asciiTheme="minorEastAsia" w:hAnsiTheme="minorEastAsia"/>
                <w:sz w:val="20"/>
                <w:szCs w:val="20"/>
              </w:rPr>
            </w:pPr>
            <w:r>
              <w:rPr>
                <w:rFonts w:hint="eastAsia"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0A822C9">
            <w:pPr>
              <w:jc w:val="center"/>
              <w:rPr>
                <w:rFonts w:hint="eastAsia" w:asciiTheme="minorEastAsia" w:hAnsiTheme="minorEastAsia"/>
                <w:sz w:val="20"/>
                <w:szCs w:val="20"/>
              </w:rPr>
            </w:pPr>
            <w:r>
              <w:rPr>
                <w:rFonts w:hint="eastAsia" w:asciiTheme="minorEastAsia" w:hAnsiTheme="minorEastAsia"/>
                <w:sz w:val="20"/>
                <w:szCs w:val="20"/>
              </w:rPr>
              <w:t>ZL202210330759.0</w:t>
            </w:r>
          </w:p>
        </w:tc>
        <w:tc>
          <w:tcPr>
            <w:tcW w:w="992" w:type="dxa"/>
            <w:tcBorders>
              <w:top w:val="single" w:color="auto" w:sz="4" w:space="0"/>
              <w:left w:val="single" w:color="auto" w:sz="4" w:space="0"/>
              <w:bottom w:val="single" w:color="auto" w:sz="4" w:space="0"/>
              <w:right w:val="single" w:color="auto" w:sz="4" w:space="0"/>
            </w:tcBorders>
            <w:vAlign w:val="center"/>
          </w:tcPr>
          <w:p w14:paraId="7F1CD694">
            <w:pPr>
              <w:jc w:val="center"/>
              <w:rPr>
                <w:rFonts w:hint="default" w:asciiTheme="minorEastAsia" w:hAnsiTheme="minorEastAsia"/>
                <w:sz w:val="20"/>
                <w:szCs w:val="20"/>
                <w:lang w:val="en-US" w:eastAsia="zh-CN"/>
              </w:rPr>
            </w:pPr>
            <w:r>
              <w:rPr>
                <w:rFonts w:hint="eastAsia" w:asciiTheme="minorEastAsia" w:hAnsiTheme="minorEastAsia"/>
                <w:sz w:val="20"/>
                <w:szCs w:val="20"/>
                <w:lang w:val="en-US" w:eastAsia="zh-CN"/>
              </w:rPr>
              <w:t>2025.8.19</w:t>
            </w:r>
          </w:p>
        </w:tc>
        <w:tc>
          <w:tcPr>
            <w:tcW w:w="993" w:type="dxa"/>
            <w:tcBorders>
              <w:top w:val="single" w:color="auto" w:sz="4" w:space="0"/>
              <w:left w:val="single" w:color="auto" w:sz="4" w:space="0"/>
              <w:bottom w:val="single" w:color="auto" w:sz="4" w:space="0"/>
              <w:right w:val="single" w:color="auto" w:sz="4" w:space="0"/>
            </w:tcBorders>
            <w:vAlign w:val="center"/>
          </w:tcPr>
          <w:p w14:paraId="3ECD6E1E">
            <w:pPr>
              <w:jc w:val="center"/>
              <w:rPr>
                <w:rFonts w:hint="eastAsia" w:asciiTheme="minorEastAsia" w:hAnsiTheme="minorEastAsia"/>
                <w:sz w:val="20"/>
                <w:szCs w:val="20"/>
              </w:rPr>
            </w:pPr>
            <w:r>
              <w:rPr>
                <w:rFonts w:hint="eastAsia" w:asciiTheme="minorEastAsia" w:hAnsiTheme="minorEastAsia"/>
                <w:sz w:val="20"/>
                <w:szCs w:val="20"/>
              </w:rPr>
              <w:t>8177119</w:t>
            </w:r>
          </w:p>
        </w:tc>
        <w:tc>
          <w:tcPr>
            <w:tcW w:w="850" w:type="dxa"/>
            <w:tcBorders>
              <w:top w:val="single" w:color="auto" w:sz="4" w:space="0"/>
              <w:left w:val="single" w:color="auto" w:sz="4" w:space="0"/>
              <w:bottom w:val="single" w:color="auto" w:sz="4" w:space="0"/>
              <w:right w:val="single" w:color="auto" w:sz="4" w:space="0"/>
            </w:tcBorders>
            <w:vAlign w:val="center"/>
          </w:tcPr>
          <w:p w14:paraId="3573F28F">
            <w:pPr>
              <w:jc w:val="center"/>
              <w:rPr>
                <w:rFonts w:hint="eastAsia" w:asciiTheme="minorEastAsia" w:hAnsiTheme="minorEastAsia"/>
                <w:sz w:val="20"/>
                <w:szCs w:val="20"/>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6C52062">
            <w:pPr>
              <w:jc w:val="center"/>
              <w:rPr>
                <w:rFonts w:hint="eastAsia" w:asciiTheme="minorEastAsia" w:hAnsiTheme="minorEastAsia"/>
                <w:sz w:val="20"/>
                <w:szCs w:val="20"/>
              </w:rPr>
            </w:pPr>
            <w:r>
              <w:rPr>
                <w:rFonts w:hint="eastAsia" w:asciiTheme="minorEastAsia" w:hAnsiTheme="minorEastAsia"/>
                <w:sz w:val="20"/>
                <w:szCs w:val="20"/>
              </w:rPr>
              <w:t>杨玺;田原;吴颖;陈芳锐</w:t>
            </w:r>
          </w:p>
        </w:tc>
        <w:tc>
          <w:tcPr>
            <w:tcW w:w="476" w:type="dxa"/>
            <w:tcBorders>
              <w:top w:val="single" w:color="auto" w:sz="4" w:space="0"/>
              <w:left w:val="single" w:color="auto" w:sz="4" w:space="0"/>
              <w:bottom w:val="single" w:color="auto" w:sz="4" w:space="0"/>
              <w:right w:val="single" w:color="auto" w:sz="8" w:space="0"/>
            </w:tcBorders>
            <w:vAlign w:val="center"/>
          </w:tcPr>
          <w:p w14:paraId="473DD1E1">
            <w:pPr>
              <w:jc w:val="center"/>
              <w:rPr>
                <w:rFonts w:hint="eastAsia" w:asciiTheme="minorEastAsia" w:hAnsiTheme="minorEastAsia"/>
                <w:sz w:val="20"/>
                <w:szCs w:val="20"/>
              </w:rPr>
            </w:pPr>
            <w:r>
              <w:rPr>
                <w:rFonts w:hint="eastAsia" w:asciiTheme="minorEastAsia" w:hAnsiTheme="minorEastAsia"/>
                <w:sz w:val="20"/>
                <w:szCs w:val="20"/>
              </w:rPr>
              <w:t>有效</w:t>
            </w:r>
          </w:p>
        </w:tc>
      </w:tr>
      <w:tr w14:paraId="61BD4C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1" w:hRule="exact"/>
          <w:jc w:val="center"/>
        </w:trPr>
        <w:tc>
          <w:tcPr>
            <w:tcW w:w="614" w:type="dxa"/>
            <w:tcBorders>
              <w:top w:val="single" w:color="auto" w:sz="4" w:space="0"/>
              <w:left w:val="single" w:color="auto" w:sz="8" w:space="0"/>
              <w:bottom w:val="single" w:color="auto" w:sz="4" w:space="0"/>
              <w:right w:val="single" w:color="auto" w:sz="4" w:space="0"/>
            </w:tcBorders>
            <w:shd w:val="clear" w:color="auto" w:fill="auto"/>
            <w:vAlign w:val="center"/>
          </w:tcPr>
          <w:p w14:paraId="2C73BE3B">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shd w:val="clear" w:color="auto" w:fill="auto"/>
            <w:vAlign w:val="center"/>
          </w:tcPr>
          <w:p w14:paraId="680D53DF">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eastAsiaTheme="minorEastAsia" w:cstheme="minorBidi"/>
                <w:kern w:val="2"/>
                <w:sz w:val="20"/>
                <w:szCs w:val="20"/>
                <w:lang w:val="en-US" w:eastAsia="zh-CN" w:bidi="ar-SA"/>
              </w:rPr>
              <w:t>基于GC-IMS的香精香料复杂体系的相似度分析方法</w:t>
            </w:r>
          </w:p>
        </w:tc>
        <w:tc>
          <w:tcPr>
            <w:tcW w:w="514" w:type="dxa"/>
            <w:tcBorders>
              <w:top w:val="single" w:color="auto" w:sz="4" w:space="0"/>
              <w:left w:val="single" w:color="auto" w:sz="4" w:space="0"/>
              <w:bottom w:val="single" w:color="auto" w:sz="4" w:space="0"/>
              <w:right w:val="single" w:color="auto" w:sz="4" w:space="0"/>
            </w:tcBorders>
            <w:shd w:val="clear" w:color="auto" w:fill="auto"/>
            <w:vAlign w:val="center"/>
          </w:tcPr>
          <w:p w14:paraId="5CA85991">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shd w:val="clear" w:color="auto" w:fill="auto"/>
            <w:vAlign w:val="center"/>
          </w:tcPr>
          <w:p w14:paraId="6037C8E7">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eastAsiaTheme="minorEastAsia" w:cstheme="minorBidi"/>
                <w:kern w:val="2"/>
                <w:sz w:val="20"/>
                <w:szCs w:val="20"/>
                <w:lang w:val="en-US" w:eastAsia="zh-CN" w:bidi="ar-SA"/>
              </w:rPr>
              <w:t>ZL202210372548.3</w:t>
            </w: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14:paraId="31F666FC">
            <w:pPr>
              <w:jc w:val="center"/>
              <w:rPr>
                <w:rFonts w:hint="default" w:asciiTheme="minorEastAsia" w:hAnsiTheme="minorEastAsia" w:eastAsiaTheme="minorEastAsia" w:cstheme="minorBidi"/>
                <w:kern w:val="2"/>
                <w:sz w:val="20"/>
                <w:szCs w:val="20"/>
                <w:lang w:val="en-US" w:eastAsia="zh-CN" w:bidi="ar-SA"/>
              </w:rPr>
            </w:pPr>
            <w:r>
              <w:rPr>
                <w:rFonts w:hint="eastAsia" w:asciiTheme="minorEastAsia" w:hAnsiTheme="minorEastAsia" w:cstheme="minorBidi"/>
                <w:kern w:val="2"/>
                <w:sz w:val="20"/>
                <w:szCs w:val="20"/>
                <w:lang w:val="en-US" w:eastAsia="zh-CN" w:bidi="ar-SA"/>
              </w:rPr>
              <w:t>2024.7.26</w:t>
            </w:r>
          </w:p>
        </w:tc>
        <w:tc>
          <w:tcPr>
            <w:tcW w:w="993" w:type="dxa"/>
            <w:tcBorders>
              <w:top w:val="single" w:color="auto" w:sz="4" w:space="0"/>
              <w:left w:val="single" w:color="auto" w:sz="4" w:space="0"/>
              <w:bottom w:val="single" w:color="auto" w:sz="4" w:space="0"/>
              <w:right w:val="single" w:color="auto" w:sz="4" w:space="0"/>
            </w:tcBorders>
            <w:shd w:val="clear" w:color="auto" w:fill="auto"/>
            <w:vAlign w:val="center"/>
          </w:tcPr>
          <w:p w14:paraId="2DD1C4AF">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eastAsiaTheme="minorEastAsia" w:cstheme="minorBidi"/>
                <w:kern w:val="2"/>
                <w:sz w:val="20"/>
                <w:szCs w:val="20"/>
                <w:lang w:val="en-US" w:eastAsia="zh-CN" w:bidi="ar-SA"/>
              </w:rPr>
              <w:t>7235094</w:t>
            </w:r>
          </w:p>
        </w:tc>
        <w:tc>
          <w:tcPr>
            <w:tcW w:w="850" w:type="dxa"/>
            <w:tcBorders>
              <w:top w:val="single" w:color="auto" w:sz="4" w:space="0"/>
              <w:left w:val="single" w:color="auto" w:sz="4" w:space="0"/>
              <w:bottom w:val="single" w:color="auto" w:sz="4" w:space="0"/>
              <w:right w:val="single" w:color="auto" w:sz="4" w:space="0"/>
            </w:tcBorders>
            <w:shd w:val="clear" w:color="auto" w:fill="auto"/>
            <w:vAlign w:val="center"/>
          </w:tcPr>
          <w:p w14:paraId="796A84B1">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shd w:val="clear" w:color="auto" w:fill="auto"/>
            <w:vAlign w:val="center"/>
          </w:tcPr>
          <w:p w14:paraId="76D4ED6D">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eastAsiaTheme="minorEastAsia" w:cstheme="minorBidi"/>
                <w:kern w:val="2"/>
                <w:sz w:val="20"/>
                <w:szCs w:val="20"/>
                <w:lang w:val="en-US" w:eastAsia="zh-CN" w:bidi="ar-SA"/>
              </w:rPr>
              <w:t>范多青;李超;李娥贤;王庆华;田润涛;肖冬;朱丽;朱玲超</w:t>
            </w:r>
          </w:p>
        </w:tc>
        <w:tc>
          <w:tcPr>
            <w:tcW w:w="476" w:type="dxa"/>
            <w:tcBorders>
              <w:top w:val="single" w:color="auto" w:sz="4" w:space="0"/>
              <w:left w:val="single" w:color="auto" w:sz="4" w:space="0"/>
              <w:bottom w:val="single" w:color="auto" w:sz="4" w:space="0"/>
              <w:right w:val="single" w:color="auto" w:sz="8" w:space="0"/>
            </w:tcBorders>
            <w:shd w:val="clear" w:color="auto" w:fill="auto"/>
            <w:vAlign w:val="center"/>
          </w:tcPr>
          <w:p w14:paraId="32F74363">
            <w:pPr>
              <w:jc w:val="center"/>
              <w:rPr>
                <w:rFonts w:hint="eastAsia" w:asciiTheme="minorEastAsia" w:hAnsiTheme="minorEastAsia" w:eastAsiaTheme="minorEastAsia" w:cstheme="minorBidi"/>
                <w:kern w:val="2"/>
                <w:sz w:val="20"/>
                <w:szCs w:val="20"/>
                <w:lang w:val="en-US" w:eastAsia="zh-CN" w:bidi="ar-SA"/>
              </w:rPr>
            </w:pPr>
            <w:r>
              <w:rPr>
                <w:rFonts w:hint="eastAsia" w:asciiTheme="minorEastAsia" w:hAnsiTheme="minorEastAsia"/>
                <w:sz w:val="20"/>
                <w:szCs w:val="20"/>
              </w:rPr>
              <w:t>有效</w:t>
            </w:r>
          </w:p>
        </w:tc>
      </w:tr>
      <w:tr w14:paraId="3A840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82B64F6">
            <w:pPr>
              <w:jc w:val="center"/>
              <w:rPr>
                <w:rFonts w:hint="eastAsia" w:asciiTheme="minorEastAsia" w:hAnsiTheme="minorEastAsia"/>
                <w:sz w:val="20"/>
                <w:szCs w:val="20"/>
              </w:rPr>
            </w:pPr>
            <w:r>
              <w:rPr>
                <w:rFonts w:hint="eastAsia"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1E3BF803">
            <w:pPr>
              <w:jc w:val="center"/>
              <w:rPr>
                <w:rFonts w:hint="eastAsia" w:asciiTheme="minorEastAsia" w:hAnsiTheme="minorEastAsia"/>
                <w:sz w:val="20"/>
                <w:szCs w:val="20"/>
              </w:rPr>
            </w:pPr>
            <w:r>
              <w:rPr>
                <w:rFonts w:hint="eastAsia" w:asciiTheme="minorEastAsia" w:hAnsiTheme="minorEastAsia"/>
                <w:sz w:val="20"/>
                <w:szCs w:val="20"/>
              </w:rPr>
              <w:t>一种利用柠檬烯调控葡萄糖溶液甜味值的方法</w:t>
            </w:r>
          </w:p>
        </w:tc>
        <w:tc>
          <w:tcPr>
            <w:tcW w:w="514" w:type="dxa"/>
            <w:tcBorders>
              <w:top w:val="single" w:color="auto" w:sz="4" w:space="0"/>
              <w:left w:val="single" w:color="auto" w:sz="4" w:space="0"/>
              <w:bottom w:val="single" w:color="auto" w:sz="4" w:space="0"/>
              <w:right w:val="single" w:color="auto" w:sz="4" w:space="0"/>
            </w:tcBorders>
            <w:vAlign w:val="center"/>
          </w:tcPr>
          <w:p w14:paraId="7BF5C61A">
            <w:pPr>
              <w:jc w:val="center"/>
              <w:rPr>
                <w:rFonts w:hint="eastAsia" w:asciiTheme="minorEastAsia" w:hAnsiTheme="minorEastAsia"/>
                <w:sz w:val="20"/>
                <w:szCs w:val="20"/>
              </w:rPr>
            </w:pPr>
            <w:r>
              <w:rPr>
                <w:rFonts w:hint="eastAsia"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56C9B17">
            <w:pPr>
              <w:jc w:val="center"/>
              <w:rPr>
                <w:rFonts w:hint="eastAsia" w:asciiTheme="minorEastAsia" w:hAnsiTheme="minorEastAsia"/>
                <w:sz w:val="20"/>
                <w:szCs w:val="20"/>
              </w:rPr>
            </w:pPr>
            <w:r>
              <w:rPr>
                <w:rFonts w:hint="eastAsia" w:asciiTheme="minorEastAsia" w:hAnsiTheme="minorEastAsia"/>
                <w:sz w:val="20"/>
                <w:szCs w:val="20"/>
              </w:rPr>
              <w:t>ZL202110618302.5</w:t>
            </w:r>
          </w:p>
        </w:tc>
        <w:tc>
          <w:tcPr>
            <w:tcW w:w="992" w:type="dxa"/>
            <w:tcBorders>
              <w:top w:val="single" w:color="auto" w:sz="4" w:space="0"/>
              <w:left w:val="single" w:color="auto" w:sz="4" w:space="0"/>
              <w:bottom w:val="single" w:color="auto" w:sz="4" w:space="0"/>
              <w:right w:val="single" w:color="auto" w:sz="4" w:space="0"/>
            </w:tcBorders>
            <w:vAlign w:val="center"/>
          </w:tcPr>
          <w:p w14:paraId="64B619E4">
            <w:pPr>
              <w:jc w:val="center"/>
              <w:rPr>
                <w:rFonts w:hint="default" w:asciiTheme="minorEastAsia" w:hAnsiTheme="minorEastAsia"/>
                <w:sz w:val="20"/>
                <w:szCs w:val="20"/>
                <w:lang w:val="en-US" w:eastAsia="zh-CN"/>
              </w:rPr>
            </w:pPr>
            <w:r>
              <w:rPr>
                <w:rFonts w:hint="eastAsia" w:asciiTheme="minorEastAsia" w:hAnsiTheme="minorEastAsia"/>
                <w:sz w:val="20"/>
                <w:szCs w:val="20"/>
                <w:lang w:val="en-US" w:eastAsia="zh-CN"/>
              </w:rPr>
              <w:t>2023.8.22</w:t>
            </w:r>
          </w:p>
        </w:tc>
        <w:tc>
          <w:tcPr>
            <w:tcW w:w="993" w:type="dxa"/>
            <w:tcBorders>
              <w:top w:val="single" w:color="auto" w:sz="4" w:space="0"/>
              <w:left w:val="single" w:color="auto" w:sz="4" w:space="0"/>
              <w:bottom w:val="single" w:color="auto" w:sz="4" w:space="0"/>
              <w:right w:val="single" w:color="auto" w:sz="4" w:space="0"/>
            </w:tcBorders>
            <w:vAlign w:val="center"/>
          </w:tcPr>
          <w:p w14:paraId="07142426">
            <w:pPr>
              <w:jc w:val="center"/>
              <w:rPr>
                <w:rFonts w:hint="eastAsia" w:asciiTheme="minorEastAsia" w:hAnsiTheme="minorEastAsia"/>
                <w:sz w:val="20"/>
                <w:szCs w:val="20"/>
              </w:rPr>
            </w:pPr>
            <w:r>
              <w:rPr>
                <w:rFonts w:hint="eastAsia" w:asciiTheme="minorEastAsia" w:hAnsiTheme="minorEastAsia"/>
                <w:sz w:val="20"/>
                <w:szCs w:val="20"/>
              </w:rPr>
              <w:t>6256539</w:t>
            </w:r>
          </w:p>
        </w:tc>
        <w:tc>
          <w:tcPr>
            <w:tcW w:w="850" w:type="dxa"/>
            <w:tcBorders>
              <w:top w:val="single" w:color="auto" w:sz="4" w:space="0"/>
              <w:left w:val="single" w:color="auto" w:sz="4" w:space="0"/>
              <w:bottom w:val="single" w:color="auto" w:sz="4" w:space="0"/>
              <w:right w:val="single" w:color="auto" w:sz="4" w:space="0"/>
            </w:tcBorders>
            <w:vAlign w:val="center"/>
          </w:tcPr>
          <w:p w14:paraId="3EE355D4">
            <w:pPr>
              <w:jc w:val="center"/>
              <w:rPr>
                <w:rFonts w:hint="eastAsia" w:asciiTheme="minorEastAsia" w:hAnsiTheme="minorEastAsia"/>
                <w:sz w:val="20"/>
                <w:szCs w:val="20"/>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B9B0456">
            <w:pPr>
              <w:jc w:val="center"/>
              <w:rPr>
                <w:rFonts w:hint="eastAsia" w:asciiTheme="minorEastAsia" w:hAnsiTheme="minorEastAsia"/>
                <w:sz w:val="20"/>
                <w:szCs w:val="20"/>
              </w:rPr>
            </w:pPr>
            <w:r>
              <w:rPr>
                <w:rFonts w:hint="eastAsia" w:asciiTheme="minorEastAsia" w:hAnsiTheme="minorEastAsia"/>
                <w:sz w:val="20"/>
                <w:szCs w:val="20"/>
              </w:rPr>
              <w:t>李超;李娥贤;范多青;魏玉玲</w:t>
            </w:r>
          </w:p>
        </w:tc>
        <w:tc>
          <w:tcPr>
            <w:tcW w:w="476" w:type="dxa"/>
            <w:tcBorders>
              <w:top w:val="single" w:color="auto" w:sz="4" w:space="0"/>
              <w:left w:val="single" w:color="auto" w:sz="4" w:space="0"/>
              <w:bottom w:val="single" w:color="auto" w:sz="4" w:space="0"/>
              <w:right w:val="single" w:color="auto" w:sz="8" w:space="0"/>
            </w:tcBorders>
            <w:vAlign w:val="center"/>
          </w:tcPr>
          <w:p w14:paraId="788A3A7B">
            <w:pPr>
              <w:jc w:val="center"/>
              <w:rPr>
                <w:rFonts w:hint="eastAsia" w:asciiTheme="minorEastAsia" w:hAnsiTheme="minorEastAsia"/>
                <w:sz w:val="20"/>
                <w:szCs w:val="20"/>
              </w:rPr>
            </w:pPr>
            <w:r>
              <w:rPr>
                <w:rFonts w:hint="eastAsia" w:asciiTheme="minorEastAsia" w:hAnsiTheme="minorEastAsia"/>
                <w:sz w:val="20"/>
                <w:szCs w:val="20"/>
              </w:rPr>
              <w:t>有效</w:t>
            </w:r>
          </w:p>
        </w:tc>
      </w:tr>
      <w:tr w14:paraId="3E4A4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1"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BD356C4">
            <w:pPr>
              <w:jc w:val="center"/>
              <w:rPr>
                <w:rFonts w:hint="eastAsia" w:asciiTheme="minorEastAsia" w:hAnsiTheme="minorEastAsia"/>
                <w:sz w:val="20"/>
                <w:szCs w:val="20"/>
              </w:rPr>
            </w:pPr>
            <w:r>
              <w:rPr>
                <w:rFonts w:hint="eastAsia" w:asciiTheme="minorEastAsia" w:hAnsiTheme="minorEastAsia"/>
                <w:sz w:val="20"/>
                <w:szCs w:val="20"/>
              </w:rPr>
              <w:t>发明</w:t>
            </w:r>
          </w:p>
        </w:tc>
        <w:tc>
          <w:tcPr>
            <w:tcW w:w="2006" w:type="dxa"/>
            <w:tcBorders>
              <w:top w:val="single" w:color="auto" w:sz="4" w:space="0"/>
              <w:left w:val="single" w:color="auto" w:sz="4" w:space="0"/>
              <w:bottom w:val="single" w:color="auto" w:sz="4" w:space="0"/>
              <w:right w:val="single" w:color="auto" w:sz="4" w:space="0"/>
            </w:tcBorders>
            <w:vAlign w:val="center"/>
          </w:tcPr>
          <w:p w14:paraId="2BE960D9">
            <w:pPr>
              <w:jc w:val="center"/>
              <w:rPr>
                <w:rFonts w:hint="eastAsia" w:asciiTheme="minorEastAsia" w:hAnsiTheme="minorEastAsia"/>
                <w:sz w:val="20"/>
                <w:szCs w:val="20"/>
              </w:rPr>
            </w:pPr>
            <w:r>
              <w:rPr>
                <w:rFonts w:hint="eastAsia" w:asciiTheme="minorEastAsia" w:hAnsiTheme="minorEastAsia"/>
                <w:sz w:val="20"/>
                <w:szCs w:val="20"/>
              </w:rPr>
              <w:t>基于GC-IMS的香精香料体系的模式识别分析方法</w:t>
            </w:r>
          </w:p>
        </w:tc>
        <w:tc>
          <w:tcPr>
            <w:tcW w:w="514" w:type="dxa"/>
            <w:tcBorders>
              <w:top w:val="single" w:color="auto" w:sz="4" w:space="0"/>
              <w:left w:val="single" w:color="auto" w:sz="4" w:space="0"/>
              <w:bottom w:val="single" w:color="auto" w:sz="4" w:space="0"/>
              <w:right w:val="single" w:color="auto" w:sz="4" w:space="0"/>
            </w:tcBorders>
            <w:vAlign w:val="center"/>
          </w:tcPr>
          <w:p w14:paraId="6CDFE384">
            <w:pPr>
              <w:jc w:val="center"/>
              <w:rPr>
                <w:rFonts w:hint="eastAsia" w:asciiTheme="minorEastAsia" w:hAnsiTheme="minorEastAsia"/>
                <w:sz w:val="20"/>
                <w:szCs w:val="20"/>
              </w:rPr>
            </w:pPr>
            <w:r>
              <w:rPr>
                <w:rFonts w:hint="eastAsia"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B2C5867">
            <w:pPr>
              <w:jc w:val="center"/>
              <w:rPr>
                <w:rFonts w:hint="eastAsia" w:asciiTheme="minorEastAsia" w:hAnsiTheme="minorEastAsia"/>
                <w:sz w:val="20"/>
                <w:szCs w:val="20"/>
              </w:rPr>
            </w:pPr>
            <w:r>
              <w:rPr>
                <w:rFonts w:hint="eastAsia" w:asciiTheme="minorEastAsia" w:hAnsiTheme="minorEastAsia"/>
                <w:sz w:val="20"/>
                <w:szCs w:val="20"/>
              </w:rPr>
              <w:t>ZL202210350926.8</w:t>
            </w:r>
          </w:p>
        </w:tc>
        <w:tc>
          <w:tcPr>
            <w:tcW w:w="992" w:type="dxa"/>
            <w:tcBorders>
              <w:top w:val="single" w:color="auto" w:sz="4" w:space="0"/>
              <w:left w:val="single" w:color="auto" w:sz="4" w:space="0"/>
              <w:bottom w:val="single" w:color="auto" w:sz="4" w:space="0"/>
              <w:right w:val="single" w:color="auto" w:sz="4" w:space="0"/>
            </w:tcBorders>
            <w:vAlign w:val="center"/>
          </w:tcPr>
          <w:p w14:paraId="6DFE2699">
            <w:pPr>
              <w:jc w:val="center"/>
              <w:rPr>
                <w:rFonts w:hint="default" w:asciiTheme="minorEastAsia" w:hAnsiTheme="minorEastAsia"/>
                <w:sz w:val="20"/>
                <w:szCs w:val="20"/>
                <w:lang w:val="en-US" w:eastAsia="zh-CN"/>
              </w:rPr>
            </w:pPr>
            <w:r>
              <w:rPr>
                <w:rFonts w:hint="eastAsia" w:asciiTheme="minorEastAsia" w:hAnsiTheme="minorEastAsia"/>
                <w:sz w:val="20"/>
                <w:szCs w:val="20"/>
                <w:lang w:val="en-US" w:eastAsia="zh-CN"/>
              </w:rPr>
              <w:t>2025.7.15</w:t>
            </w:r>
          </w:p>
        </w:tc>
        <w:tc>
          <w:tcPr>
            <w:tcW w:w="993" w:type="dxa"/>
            <w:tcBorders>
              <w:top w:val="single" w:color="auto" w:sz="4" w:space="0"/>
              <w:left w:val="single" w:color="auto" w:sz="4" w:space="0"/>
              <w:bottom w:val="single" w:color="auto" w:sz="4" w:space="0"/>
              <w:right w:val="single" w:color="auto" w:sz="4" w:space="0"/>
            </w:tcBorders>
            <w:vAlign w:val="center"/>
          </w:tcPr>
          <w:p w14:paraId="78086944">
            <w:pPr>
              <w:jc w:val="center"/>
              <w:rPr>
                <w:rFonts w:hint="eastAsia" w:asciiTheme="minorEastAsia" w:hAnsiTheme="minorEastAsia"/>
                <w:sz w:val="20"/>
                <w:szCs w:val="20"/>
              </w:rPr>
            </w:pPr>
            <w:r>
              <w:rPr>
                <w:rFonts w:hint="eastAsia" w:asciiTheme="minorEastAsia" w:hAnsiTheme="minorEastAsia"/>
                <w:sz w:val="20"/>
                <w:szCs w:val="20"/>
              </w:rPr>
              <w:t>8077038</w:t>
            </w:r>
          </w:p>
        </w:tc>
        <w:tc>
          <w:tcPr>
            <w:tcW w:w="850" w:type="dxa"/>
            <w:tcBorders>
              <w:top w:val="single" w:color="auto" w:sz="4" w:space="0"/>
              <w:left w:val="single" w:color="auto" w:sz="4" w:space="0"/>
              <w:bottom w:val="single" w:color="auto" w:sz="4" w:space="0"/>
              <w:right w:val="single" w:color="auto" w:sz="4" w:space="0"/>
            </w:tcBorders>
            <w:vAlign w:val="center"/>
          </w:tcPr>
          <w:p w14:paraId="67DF8DBB">
            <w:pPr>
              <w:jc w:val="center"/>
              <w:rPr>
                <w:rFonts w:hint="eastAsia" w:asciiTheme="minorEastAsia" w:hAnsiTheme="minorEastAsia"/>
                <w:sz w:val="20"/>
                <w:szCs w:val="20"/>
              </w:rPr>
            </w:pPr>
            <w:r>
              <w:rPr>
                <w:rFonts w:hint="eastAsia"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72C5ADE">
            <w:pPr>
              <w:jc w:val="center"/>
              <w:rPr>
                <w:rFonts w:hint="eastAsia" w:asciiTheme="minorEastAsia" w:hAnsiTheme="minorEastAsia"/>
                <w:sz w:val="20"/>
                <w:szCs w:val="20"/>
              </w:rPr>
            </w:pPr>
            <w:r>
              <w:rPr>
                <w:rFonts w:hint="eastAsia" w:asciiTheme="minorEastAsia" w:hAnsiTheme="minorEastAsia"/>
                <w:sz w:val="20"/>
                <w:szCs w:val="20"/>
              </w:rPr>
              <w:t>李超;李娥贤;王慧;王庆华;田润涛</w:t>
            </w:r>
          </w:p>
        </w:tc>
        <w:tc>
          <w:tcPr>
            <w:tcW w:w="476" w:type="dxa"/>
            <w:tcBorders>
              <w:top w:val="single" w:color="auto" w:sz="4" w:space="0"/>
              <w:left w:val="single" w:color="auto" w:sz="4" w:space="0"/>
              <w:bottom w:val="single" w:color="auto" w:sz="4" w:space="0"/>
              <w:right w:val="single" w:color="auto" w:sz="8" w:space="0"/>
            </w:tcBorders>
            <w:vAlign w:val="center"/>
          </w:tcPr>
          <w:p w14:paraId="29A52F3C">
            <w:pPr>
              <w:jc w:val="center"/>
              <w:rPr>
                <w:rFonts w:hint="eastAsia" w:asciiTheme="minorEastAsia" w:hAnsiTheme="minorEastAsia"/>
                <w:sz w:val="20"/>
                <w:szCs w:val="20"/>
              </w:rPr>
            </w:pPr>
            <w:r>
              <w:rPr>
                <w:rFonts w:hint="eastAsia" w:asciiTheme="minorEastAsia" w:hAnsiTheme="minorEastAsia"/>
                <w:sz w:val="20"/>
                <w:szCs w:val="20"/>
              </w:rPr>
              <w:t>有效</w:t>
            </w:r>
          </w:p>
        </w:tc>
      </w:tr>
      <w:tr w14:paraId="0DD84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5"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2FAF539">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709E4327">
            <w:pPr>
              <w:jc w:val="center"/>
              <w:rPr>
                <w:rFonts w:asciiTheme="minorEastAsia" w:hAnsiTheme="minorEastAsia"/>
                <w:sz w:val="20"/>
                <w:szCs w:val="20"/>
              </w:rPr>
            </w:pPr>
            <w:r>
              <w:rPr>
                <w:rFonts w:asciiTheme="minorEastAsia" w:hAnsiTheme="minorEastAsia"/>
                <w:sz w:val="20"/>
                <w:szCs w:val="20"/>
              </w:rPr>
              <w:t>一种带火柴容纳腔的隔离式烟盒</w:t>
            </w:r>
          </w:p>
        </w:tc>
        <w:tc>
          <w:tcPr>
            <w:tcW w:w="514" w:type="dxa"/>
            <w:tcBorders>
              <w:top w:val="single" w:color="auto" w:sz="4" w:space="0"/>
              <w:left w:val="single" w:color="auto" w:sz="4" w:space="0"/>
              <w:bottom w:val="single" w:color="auto" w:sz="4" w:space="0"/>
              <w:right w:val="single" w:color="auto" w:sz="4" w:space="0"/>
            </w:tcBorders>
            <w:vAlign w:val="center"/>
          </w:tcPr>
          <w:p w14:paraId="028318E6">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A5EDEFB">
            <w:pPr>
              <w:jc w:val="center"/>
              <w:rPr>
                <w:rFonts w:asciiTheme="minorEastAsia" w:hAnsiTheme="minorEastAsia"/>
                <w:sz w:val="20"/>
                <w:szCs w:val="20"/>
              </w:rPr>
            </w:pPr>
            <w:r>
              <w:rPr>
                <w:rFonts w:asciiTheme="minorEastAsia" w:hAnsiTheme="minorEastAsia"/>
                <w:sz w:val="20"/>
                <w:szCs w:val="20"/>
              </w:rPr>
              <w:t>ZL201920155069.X</w:t>
            </w:r>
          </w:p>
        </w:tc>
        <w:tc>
          <w:tcPr>
            <w:tcW w:w="992" w:type="dxa"/>
            <w:tcBorders>
              <w:top w:val="single" w:color="auto" w:sz="4" w:space="0"/>
              <w:left w:val="single" w:color="auto" w:sz="4" w:space="0"/>
              <w:bottom w:val="single" w:color="auto" w:sz="4" w:space="0"/>
              <w:right w:val="single" w:color="auto" w:sz="4" w:space="0"/>
            </w:tcBorders>
            <w:vAlign w:val="center"/>
          </w:tcPr>
          <w:p w14:paraId="249D4291">
            <w:pPr>
              <w:jc w:val="center"/>
              <w:rPr>
                <w:rFonts w:asciiTheme="minorEastAsia" w:hAnsiTheme="minorEastAsia"/>
                <w:sz w:val="20"/>
                <w:szCs w:val="20"/>
              </w:rPr>
            </w:pPr>
            <w:r>
              <w:rPr>
                <w:rFonts w:hint="eastAsia" w:asciiTheme="minorEastAsia" w:hAnsiTheme="minorEastAsia"/>
                <w:sz w:val="20"/>
                <w:szCs w:val="20"/>
              </w:rPr>
              <w:t>2019.10.22</w:t>
            </w:r>
          </w:p>
        </w:tc>
        <w:tc>
          <w:tcPr>
            <w:tcW w:w="993" w:type="dxa"/>
            <w:tcBorders>
              <w:top w:val="single" w:color="auto" w:sz="4" w:space="0"/>
              <w:left w:val="single" w:color="auto" w:sz="4" w:space="0"/>
              <w:bottom w:val="single" w:color="auto" w:sz="4" w:space="0"/>
              <w:right w:val="single" w:color="auto" w:sz="4" w:space="0"/>
            </w:tcBorders>
            <w:vAlign w:val="center"/>
          </w:tcPr>
          <w:p w14:paraId="400F7723">
            <w:pPr>
              <w:jc w:val="center"/>
              <w:rPr>
                <w:rFonts w:asciiTheme="minorEastAsia" w:hAnsiTheme="minorEastAsia"/>
                <w:sz w:val="20"/>
                <w:szCs w:val="20"/>
              </w:rPr>
            </w:pPr>
            <w:r>
              <w:rPr>
                <w:rFonts w:hint="eastAsia" w:asciiTheme="minorEastAsia" w:hAnsiTheme="minorEastAsia"/>
                <w:sz w:val="20"/>
                <w:szCs w:val="20"/>
              </w:rPr>
              <w:t>9511831</w:t>
            </w:r>
          </w:p>
        </w:tc>
        <w:tc>
          <w:tcPr>
            <w:tcW w:w="850" w:type="dxa"/>
            <w:tcBorders>
              <w:top w:val="single" w:color="auto" w:sz="4" w:space="0"/>
              <w:left w:val="single" w:color="auto" w:sz="4" w:space="0"/>
              <w:bottom w:val="single" w:color="auto" w:sz="4" w:space="0"/>
              <w:right w:val="single" w:color="auto" w:sz="4" w:space="0"/>
            </w:tcBorders>
            <w:vAlign w:val="center"/>
          </w:tcPr>
          <w:p w14:paraId="2C5A57FA">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0EDD8A1">
            <w:pPr>
              <w:jc w:val="center"/>
              <w:rPr>
                <w:rFonts w:asciiTheme="minorEastAsia" w:hAnsiTheme="minorEastAsia"/>
                <w:sz w:val="20"/>
                <w:szCs w:val="20"/>
              </w:rPr>
            </w:pPr>
            <w:bookmarkStart w:id="6" w:name="OLE_LINK10"/>
            <w:r>
              <w:rPr>
                <w:rFonts w:hint="eastAsia" w:asciiTheme="minorEastAsia" w:hAnsiTheme="minorEastAsia"/>
                <w:sz w:val="20"/>
                <w:szCs w:val="20"/>
              </w:rPr>
              <w:t>陈芳锐、杨玺、尹志豇、田原、何雪峰、吴颖、魏薇、裴梓烨、田然、李辉、任宏光、胡月航、李文、刘红兵</w:t>
            </w:r>
            <w:bookmarkEnd w:id="6"/>
          </w:p>
        </w:tc>
        <w:tc>
          <w:tcPr>
            <w:tcW w:w="476" w:type="dxa"/>
            <w:tcBorders>
              <w:top w:val="single" w:color="auto" w:sz="4" w:space="0"/>
              <w:left w:val="single" w:color="auto" w:sz="4" w:space="0"/>
              <w:bottom w:val="single" w:color="auto" w:sz="4" w:space="0"/>
              <w:right w:val="single" w:color="auto" w:sz="8" w:space="0"/>
            </w:tcBorders>
            <w:vAlign w:val="center"/>
          </w:tcPr>
          <w:p w14:paraId="5F9C64EA">
            <w:pPr>
              <w:jc w:val="center"/>
              <w:rPr>
                <w:rFonts w:asciiTheme="minorEastAsia" w:hAnsiTheme="minorEastAsia"/>
                <w:sz w:val="20"/>
                <w:szCs w:val="20"/>
              </w:rPr>
            </w:pPr>
            <w:r>
              <w:rPr>
                <w:rFonts w:hint="eastAsia" w:asciiTheme="minorEastAsia" w:hAnsiTheme="minorEastAsia"/>
                <w:sz w:val="20"/>
                <w:szCs w:val="20"/>
              </w:rPr>
              <w:t>有效</w:t>
            </w:r>
          </w:p>
        </w:tc>
      </w:tr>
      <w:tr w14:paraId="2DEC99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6"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D824A66">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4A6D02F2">
            <w:pPr>
              <w:jc w:val="center"/>
              <w:rPr>
                <w:rFonts w:asciiTheme="minorEastAsia" w:hAnsiTheme="minorEastAsia"/>
                <w:sz w:val="20"/>
                <w:szCs w:val="20"/>
              </w:rPr>
            </w:pPr>
            <w:r>
              <w:rPr>
                <w:rFonts w:asciiTheme="minorEastAsia" w:hAnsiTheme="minorEastAsia"/>
                <w:sz w:val="20"/>
                <w:szCs w:val="20"/>
              </w:rPr>
              <w:t>一种分体式桶装烟盒</w:t>
            </w:r>
          </w:p>
        </w:tc>
        <w:tc>
          <w:tcPr>
            <w:tcW w:w="514" w:type="dxa"/>
            <w:tcBorders>
              <w:top w:val="single" w:color="auto" w:sz="4" w:space="0"/>
              <w:left w:val="single" w:color="auto" w:sz="4" w:space="0"/>
              <w:bottom w:val="single" w:color="auto" w:sz="4" w:space="0"/>
              <w:right w:val="single" w:color="auto" w:sz="4" w:space="0"/>
            </w:tcBorders>
            <w:vAlign w:val="center"/>
          </w:tcPr>
          <w:p w14:paraId="5316DA3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EBEB485">
            <w:pPr>
              <w:jc w:val="center"/>
              <w:rPr>
                <w:rFonts w:asciiTheme="minorEastAsia" w:hAnsiTheme="minorEastAsia"/>
                <w:sz w:val="20"/>
                <w:szCs w:val="20"/>
              </w:rPr>
            </w:pPr>
            <w:r>
              <w:rPr>
                <w:rFonts w:asciiTheme="minorEastAsia" w:hAnsiTheme="minorEastAsia"/>
                <w:sz w:val="20"/>
                <w:szCs w:val="20"/>
              </w:rPr>
              <w:t>ZL201920155056.2</w:t>
            </w:r>
          </w:p>
        </w:tc>
        <w:tc>
          <w:tcPr>
            <w:tcW w:w="992" w:type="dxa"/>
            <w:tcBorders>
              <w:top w:val="single" w:color="auto" w:sz="4" w:space="0"/>
              <w:left w:val="single" w:color="auto" w:sz="4" w:space="0"/>
              <w:bottom w:val="single" w:color="auto" w:sz="4" w:space="0"/>
              <w:right w:val="single" w:color="auto" w:sz="4" w:space="0"/>
            </w:tcBorders>
            <w:vAlign w:val="center"/>
          </w:tcPr>
          <w:p w14:paraId="652016CD">
            <w:pPr>
              <w:jc w:val="center"/>
              <w:rPr>
                <w:rFonts w:asciiTheme="minorEastAsia" w:hAnsiTheme="minorEastAsia"/>
                <w:sz w:val="20"/>
                <w:szCs w:val="20"/>
              </w:rPr>
            </w:pPr>
            <w:r>
              <w:rPr>
                <w:rFonts w:hint="eastAsia" w:asciiTheme="minorEastAsia" w:hAnsiTheme="minorEastAsia"/>
                <w:sz w:val="20"/>
                <w:szCs w:val="20"/>
              </w:rPr>
              <w:t>2019.1022</w:t>
            </w:r>
          </w:p>
        </w:tc>
        <w:tc>
          <w:tcPr>
            <w:tcW w:w="993" w:type="dxa"/>
            <w:tcBorders>
              <w:top w:val="single" w:color="auto" w:sz="4" w:space="0"/>
              <w:left w:val="single" w:color="auto" w:sz="4" w:space="0"/>
              <w:bottom w:val="single" w:color="auto" w:sz="4" w:space="0"/>
              <w:right w:val="single" w:color="auto" w:sz="4" w:space="0"/>
            </w:tcBorders>
            <w:vAlign w:val="center"/>
          </w:tcPr>
          <w:p w14:paraId="1B179110">
            <w:pPr>
              <w:jc w:val="center"/>
              <w:rPr>
                <w:rFonts w:asciiTheme="minorEastAsia" w:hAnsiTheme="minorEastAsia"/>
                <w:sz w:val="20"/>
                <w:szCs w:val="20"/>
              </w:rPr>
            </w:pPr>
            <w:r>
              <w:rPr>
                <w:rFonts w:hint="eastAsia" w:asciiTheme="minorEastAsia" w:hAnsiTheme="minorEastAsia"/>
                <w:sz w:val="20"/>
                <w:szCs w:val="20"/>
              </w:rPr>
              <w:t>9510557</w:t>
            </w:r>
          </w:p>
        </w:tc>
        <w:tc>
          <w:tcPr>
            <w:tcW w:w="850" w:type="dxa"/>
            <w:tcBorders>
              <w:top w:val="single" w:color="auto" w:sz="4" w:space="0"/>
              <w:left w:val="single" w:color="auto" w:sz="4" w:space="0"/>
              <w:bottom w:val="single" w:color="auto" w:sz="4" w:space="0"/>
              <w:right w:val="single" w:color="auto" w:sz="4" w:space="0"/>
            </w:tcBorders>
            <w:vAlign w:val="center"/>
          </w:tcPr>
          <w:p w14:paraId="7224DD70">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B500E99">
            <w:pPr>
              <w:jc w:val="center"/>
              <w:rPr>
                <w:rFonts w:asciiTheme="minorEastAsia" w:hAnsiTheme="minorEastAsia"/>
                <w:sz w:val="20"/>
                <w:szCs w:val="20"/>
              </w:rPr>
            </w:pPr>
            <w:bookmarkStart w:id="7" w:name="OLE_LINK9"/>
            <w:r>
              <w:rPr>
                <w:rFonts w:hint="eastAsia" w:asciiTheme="minorEastAsia" w:hAnsiTheme="minorEastAsia"/>
                <w:sz w:val="20"/>
                <w:szCs w:val="20"/>
              </w:rPr>
              <w:t>陈芳锐、杨玺、田原、尹志豇、何雪峰、吴颖、魏薇、裴梓烨、田然、李辉、任宏光、胡月航、李文、刘红兵</w:t>
            </w:r>
            <w:bookmarkEnd w:id="7"/>
          </w:p>
        </w:tc>
        <w:tc>
          <w:tcPr>
            <w:tcW w:w="476" w:type="dxa"/>
            <w:tcBorders>
              <w:top w:val="single" w:color="auto" w:sz="4" w:space="0"/>
              <w:left w:val="single" w:color="auto" w:sz="4" w:space="0"/>
              <w:bottom w:val="single" w:color="auto" w:sz="4" w:space="0"/>
              <w:right w:val="single" w:color="auto" w:sz="8" w:space="0"/>
            </w:tcBorders>
            <w:vAlign w:val="center"/>
          </w:tcPr>
          <w:p w14:paraId="194CAF45">
            <w:pPr>
              <w:jc w:val="center"/>
              <w:rPr>
                <w:rFonts w:asciiTheme="minorEastAsia" w:hAnsiTheme="minorEastAsia"/>
                <w:sz w:val="20"/>
                <w:szCs w:val="20"/>
              </w:rPr>
            </w:pPr>
            <w:r>
              <w:rPr>
                <w:rFonts w:hint="eastAsia" w:asciiTheme="minorEastAsia" w:hAnsiTheme="minorEastAsia"/>
                <w:sz w:val="20"/>
                <w:szCs w:val="20"/>
              </w:rPr>
              <w:t>有效</w:t>
            </w:r>
          </w:p>
        </w:tc>
      </w:tr>
      <w:tr w14:paraId="68C3A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8CC5605">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020CF1CF">
            <w:pPr>
              <w:jc w:val="center"/>
              <w:rPr>
                <w:rFonts w:asciiTheme="minorEastAsia" w:hAnsiTheme="minorEastAsia"/>
                <w:sz w:val="20"/>
                <w:szCs w:val="20"/>
              </w:rPr>
            </w:pPr>
            <w:r>
              <w:rPr>
                <w:rFonts w:asciiTheme="minorEastAsia" w:hAnsiTheme="minorEastAsia"/>
                <w:sz w:val="20"/>
                <w:szCs w:val="20"/>
              </w:rPr>
              <w:t>一种左右开合形成动态图案的烟盒</w:t>
            </w:r>
          </w:p>
        </w:tc>
        <w:tc>
          <w:tcPr>
            <w:tcW w:w="514" w:type="dxa"/>
            <w:tcBorders>
              <w:top w:val="single" w:color="auto" w:sz="4" w:space="0"/>
              <w:left w:val="single" w:color="auto" w:sz="4" w:space="0"/>
              <w:bottom w:val="single" w:color="auto" w:sz="4" w:space="0"/>
              <w:right w:val="single" w:color="auto" w:sz="4" w:space="0"/>
            </w:tcBorders>
            <w:vAlign w:val="center"/>
          </w:tcPr>
          <w:p w14:paraId="45A54C91">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177439F">
            <w:pPr>
              <w:jc w:val="center"/>
              <w:rPr>
                <w:rFonts w:asciiTheme="minorEastAsia" w:hAnsiTheme="minorEastAsia"/>
                <w:sz w:val="20"/>
                <w:szCs w:val="20"/>
              </w:rPr>
            </w:pPr>
            <w:r>
              <w:rPr>
                <w:rFonts w:asciiTheme="minorEastAsia" w:hAnsiTheme="minorEastAsia"/>
                <w:sz w:val="20"/>
                <w:szCs w:val="20"/>
              </w:rPr>
              <w:t>ZL201920155068.5</w:t>
            </w:r>
          </w:p>
        </w:tc>
        <w:tc>
          <w:tcPr>
            <w:tcW w:w="992" w:type="dxa"/>
            <w:tcBorders>
              <w:top w:val="single" w:color="auto" w:sz="4" w:space="0"/>
              <w:left w:val="single" w:color="auto" w:sz="4" w:space="0"/>
              <w:bottom w:val="single" w:color="auto" w:sz="4" w:space="0"/>
              <w:right w:val="single" w:color="auto" w:sz="4" w:space="0"/>
            </w:tcBorders>
            <w:vAlign w:val="center"/>
          </w:tcPr>
          <w:p w14:paraId="076A1FA7">
            <w:pPr>
              <w:jc w:val="center"/>
              <w:rPr>
                <w:rFonts w:asciiTheme="minorEastAsia" w:hAnsiTheme="minorEastAsia"/>
                <w:sz w:val="20"/>
                <w:szCs w:val="20"/>
              </w:rPr>
            </w:pPr>
            <w:r>
              <w:rPr>
                <w:rFonts w:hint="eastAsia" w:asciiTheme="minorEastAsia" w:hAnsiTheme="minorEastAsia"/>
                <w:sz w:val="20"/>
                <w:szCs w:val="20"/>
              </w:rPr>
              <w:t>2019.10.22</w:t>
            </w:r>
          </w:p>
        </w:tc>
        <w:tc>
          <w:tcPr>
            <w:tcW w:w="993" w:type="dxa"/>
            <w:tcBorders>
              <w:top w:val="single" w:color="auto" w:sz="4" w:space="0"/>
              <w:left w:val="single" w:color="auto" w:sz="4" w:space="0"/>
              <w:bottom w:val="single" w:color="auto" w:sz="4" w:space="0"/>
              <w:right w:val="single" w:color="auto" w:sz="4" w:space="0"/>
            </w:tcBorders>
            <w:vAlign w:val="center"/>
          </w:tcPr>
          <w:p w14:paraId="0D4D0AEF">
            <w:pPr>
              <w:jc w:val="center"/>
              <w:rPr>
                <w:rFonts w:asciiTheme="minorEastAsia" w:hAnsiTheme="minorEastAsia"/>
                <w:sz w:val="20"/>
                <w:szCs w:val="20"/>
              </w:rPr>
            </w:pPr>
            <w:r>
              <w:rPr>
                <w:rFonts w:hint="eastAsia" w:asciiTheme="minorEastAsia" w:hAnsiTheme="minorEastAsia"/>
                <w:sz w:val="20"/>
                <w:szCs w:val="20"/>
              </w:rPr>
              <w:t>9503646</w:t>
            </w:r>
          </w:p>
        </w:tc>
        <w:tc>
          <w:tcPr>
            <w:tcW w:w="850" w:type="dxa"/>
            <w:tcBorders>
              <w:top w:val="single" w:color="auto" w:sz="4" w:space="0"/>
              <w:left w:val="single" w:color="auto" w:sz="4" w:space="0"/>
              <w:bottom w:val="single" w:color="auto" w:sz="4" w:space="0"/>
              <w:right w:val="single" w:color="auto" w:sz="4" w:space="0"/>
            </w:tcBorders>
            <w:vAlign w:val="center"/>
          </w:tcPr>
          <w:p w14:paraId="5FA92E51">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862BBCE">
            <w:pPr>
              <w:jc w:val="center"/>
              <w:rPr>
                <w:rFonts w:asciiTheme="minorEastAsia" w:hAnsiTheme="minorEastAsia"/>
                <w:sz w:val="20"/>
                <w:szCs w:val="20"/>
              </w:rPr>
            </w:pPr>
            <w:r>
              <w:rPr>
                <w:rFonts w:hint="eastAsia" w:asciiTheme="minorEastAsia" w:hAnsiTheme="minorEastAsia"/>
                <w:sz w:val="20"/>
                <w:szCs w:val="20"/>
              </w:rPr>
              <w:t>陈芳锐、杨玺、田原、尹志豇、何雪峰、吴颖、魏薇、裴梓烨、田然、李辉、任宏光、胡月航、李文、刘红兵</w:t>
            </w:r>
          </w:p>
        </w:tc>
        <w:tc>
          <w:tcPr>
            <w:tcW w:w="476" w:type="dxa"/>
            <w:tcBorders>
              <w:top w:val="single" w:color="auto" w:sz="4" w:space="0"/>
              <w:left w:val="single" w:color="auto" w:sz="4" w:space="0"/>
              <w:bottom w:val="single" w:color="auto" w:sz="4" w:space="0"/>
              <w:right w:val="single" w:color="auto" w:sz="8" w:space="0"/>
            </w:tcBorders>
            <w:vAlign w:val="center"/>
          </w:tcPr>
          <w:p w14:paraId="7ECBBAA1">
            <w:pPr>
              <w:jc w:val="center"/>
              <w:rPr>
                <w:rFonts w:asciiTheme="minorEastAsia" w:hAnsiTheme="minorEastAsia"/>
                <w:sz w:val="20"/>
                <w:szCs w:val="20"/>
              </w:rPr>
            </w:pPr>
            <w:r>
              <w:rPr>
                <w:rFonts w:hint="eastAsia" w:asciiTheme="minorEastAsia" w:hAnsiTheme="minorEastAsia"/>
                <w:sz w:val="20"/>
                <w:szCs w:val="20"/>
              </w:rPr>
              <w:t>有效</w:t>
            </w:r>
          </w:p>
        </w:tc>
      </w:tr>
      <w:tr w14:paraId="20144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6"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52F931F">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7D2BCD25">
            <w:pPr>
              <w:jc w:val="center"/>
              <w:rPr>
                <w:rFonts w:asciiTheme="minorEastAsia" w:hAnsiTheme="minorEastAsia"/>
                <w:sz w:val="20"/>
                <w:szCs w:val="20"/>
              </w:rPr>
            </w:pPr>
            <w:r>
              <w:rPr>
                <w:rFonts w:asciiTheme="minorEastAsia" w:hAnsiTheme="minorEastAsia"/>
                <w:sz w:val="20"/>
                <w:szCs w:val="20"/>
              </w:rPr>
              <w:t>一种趣味开启式保湿烟盒</w:t>
            </w:r>
          </w:p>
        </w:tc>
        <w:tc>
          <w:tcPr>
            <w:tcW w:w="514" w:type="dxa"/>
            <w:tcBorders>
              <w:top w:val="single" w:color="auto" w:sz="4" w:space="0"/>
              <w:left w:val="single" w:color="auto" w:sz="4" w:space="0"/>
              <w:bottom w:val="single" w:color="auto" w:sz="4" w:space="0"/>
              <w:right w:val="single" w:color="auto" w:sz="4" w:space="0"/>
            </w:tcBorders>
            <w:vAlign w:val="center"/>
          </w:tcPr>
          <w:p w14:paraId="146A1030">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43FBABC6">
            <w:pPr>
              <w:jc w:val="center"/>
              <w:rPr>
                <w:rFonts w:asciiTheme="minorEastAsia" w:hAnsiTheme="minorEastAsia"/>
                <w:sz w:val="20"/>
                <w:szCs w:val="20"/>
              </w:rPr>
            </w:pPr>
            <w:r>
              <w:rPr>
                <w:rFonts w:asciiTheme="minorEastAsia" w:hAnsiTheme="minorEastAsia"/>
                <w:sz w:val="20"/>
                <w:szCs w:val="20"/>
              </w:rPr>
              <w:t>ZL201920155934.0</w:t>
            </w:r>
          </w:p>
        </w:tc>
        <w:tc>
          <w:tcPr>
            <w:tcW w:w="992" w:type="dxa"/>
            <w:tcBorders>
              <w:top w:val="single" w:color="auto" w:sz="4" w:space="0"/>
              <w:left w:val="single" w:color="auto" w:sz="4" w:space="0"/>
              <w:bottom w:val="single" w:color="auto" w:sz="4" w:space="0"/>
              <w:right w:val="single" w:color="auto" w:sz="4" w:space="0"/>
            </w:tcBorders>
            <w:vAlign w:val="center"/>
          </w:tcPr>
          <w:p w14:paraId="28F99676">
            <w:pPr>
              <w:jc w:val="center"/>
              <w:rPr>
                <w:rFonts w:asciiTheme="minorEastAsia" w:hAnsiTheme="minorEastAsia"/>
                <w:sz w:val="20"/>
                <w:szCs w:val="20"/>
              </w:rPr>
            </w:pPr>
            <w:r>
              <w:rPr>
                <w:rFonts w:hint="eastAsia" w:asciiTheme="minorEastAsia" w:hAnsiTheme="minorEastAsia"/>
                <w:sz w:val="20"/>
                <w:szCs w:val="20"/>
              </w:rPr>
              <w:t>2020.2.4</w:t>
            </w:r>
          </w:p>
        </w:tc>
        <w:tc>
          <w:tcPr>
            <w:tcW w:w="993" w:type="dxa"/>
            <w:tcBorders>
              <w:top w:val="single" w:color="auto" w:sz="4" w:space="0"/>
              <w:left w:val="single" w:color="auto" w:sz="4" w:space="0"/>
              <w:bottom w:val="single" w:color="auto" w:sz="4" w:space="0"/>
              <w:right w:val="single" w:color="auto" w:sz="4" w:space="0"/>
            </w:tcBorders>
            <w:vAlign w:val="center"/>
          </w:tcPr>
          <w:p w14:paraId="0A0DE3F1">
            <w:pPr>
              <w:jc w:val="center"/>
              <w:rPr>
                <w:rFonts w:asciiTheme="minorEastAsia" w:hAnsiTheme="minorEastAsia"/>
                <w:sz w:val="20"/>
                <w:szCs w:val="20"/>
              </w:rPr>
            </w:pPr>
            <w:r>
              <w:rPr>
                <w:rFonts w:hint="eastAsia" w:asciiTheme="minorEastAsia" w:hAnsiTheme="minorEastAsia"/>
                <w:sz w:val="20"/>
                <w:szCs w:val="20"/>
              </w:rPr>
              <w:t>10000593</w:t>
            </w:r>
          </w:p>
        </w:tc>
        <w:tc>
          <w:tcPr>
            <w:tcW w:w="850" w:type="dxa"/>
            <w:tcBorders>
              <w:top w:val="single" w:color="auto" w:sz="4" w:space="0"/>
              <w:left w:val="single" w:color="auto" w:sz="4" w:space="0"/>
              <w:bottom w:val="single" w:color="auto" w:sz="4" w:space="0"/>
              <w:right w:val="single" w:color="auto" w:sz="4" w:space="0"/>
            </w:tcBorders>
            <w:vAlign w:val="center"/>
          </w:tcPr>
          <w:p w14:paraId="51EE5B6F">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03684B8">
            <w:pPr>
              <w:jc w:val="center"/>
              <w:rPr>
                <w:rFonts w:asciiTheme="minorEastAsia" w:hAnsiTheme="minorEastAsia"/>
                <w:sz w:val="20"/>
                <w:szCs w:val="20"/>
              </w:rPr>
            </w:pPr>
            <w:r>
              <w:rPr>
                <w:rFonts w:hint="eastAsia" w:asciiTheme="minorEastAsia" w:hAnsiTheme="minorEastAsia"/>
                <w:sz w:val="20"/>
                <w:szCs w:val="20"/>
              </w:rPr>
              <w:t>陈芳锐、杨玺、田原、尹志豇、何雪峰、吴颖、魏薇、裴梓烨、田然、李辉、任宏光、胡月航、李文、刘红兵</w:t>
            </w:r>
          </w:p>
        </w:tc>
        <w:tc>
          <w:tcPr>
            <w:tcW w:w="476" w:type="dxa"/>
            <w:tcBorders>
              <w:top w:val="single" w:color="auto" w:sz="4" w:space="0"/>
              <w:left w:val="single" w:color="auto" w:sz="4" w:space="0"/>
              <w:bottom w:val="single" w:color="auto" w:sz="4" w:space="0"/>
              <w:right w:val="single" w:color="auto" w:sz="8" w:space="0"/>
            </w:tcBorders>
            <w:vAlign w:val="center"/>
          </w:tcPr>
          <w:p w14:paraId="068E670E">
            <w:pPr>
              <w:jc w:val="center"/>
              <w:rPr>
                <w:rFonts w:asciiTheme="minorEastAsia" w:hAnsiTheme="minorEastAsia"/>
                <w:sz w:val="20"/>
                <w:szCs w:val="20"/>
              </w:rPr>
            </w:pPr>
            <w:r>
              <w:rPr>
                <w:rFonts w:hint="eastAsia" w:asciiTheme="minorEastAsia" w:hAnsiTheme="minorEastAsia"/>
                <w:sz w:val="20"/>
                <w:szCs w:val="20"/>
              </w:rPr>
              <w:t>有效</w:t>
            </w:r>
          </w:p>
        </w:tc>
      </w:tr>
      <w:tr w14:paraId="667019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43F1D1FC">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2F117841">
            <w:pPr>
              <w:jc w:val="center"/>
              <w:rPr>
                <w:rFonts w:asciiTheme="minorEastAsia" w:hAnsiTheme="minorEastAsia"/>
                <w:sz w:val="20"/>
                <w:szCs w:val="20"/>
              </w:rPr>
            </w:pPr>
            <w:r>
              <w:rPr>
                <w:rFonts w:asciiTheme="minorEastAsia" w:hAnsiTheme="minorEastAsia"/>
                <w:sz w:val="20"/>
                <w:szCs w:val="20"/>
              </w:rPr>
              <w:t>一种套装烟盒</w:t>
            </w:r>
          </w:p>
        </w:tc>
        <w:tc>
          <w:tcPr>
            <w:tcW w:w="514" w:type="dxa"/>
            <w:tcBorders>
              <w:top w:val="single" w:color="auto" w:sz="4" w:space="0"/>
              <w:left w:val="single" w:color="auto" w:sz="4" w:space="0"/>
              <w:bottom w:val="single" w:color="auto" w:sz="4" w:space="0"/>
              <w:right w:val="single" w:color="auto" w:sz="4" w:space="0"/>
            </w:tcBorders>
            <w:vAlign w:val="center"/>
          </w:tcPr>
          <w:p w14:paraId="4C3F28EF">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E123211">
            <w:pPr>
              <w:jc w:val="center"/>
              <w:rPr>
                <w:rFonts w:asciiTheme="minorEastAsia" w:hAnsiTheme="minorEastAsia"/>
                <w:sz w:val="20"/>
                <w:szCs w:val="20"/>
              </w:rPr>
            </w:pPr>
            <w:r>
              <w:rPr>
                <w:rFonts w:asciiTheme="minorEastAsia" w:hAnsiTheme="minorEastAsia"/>
                <w:sz w:val="20"/>
                <w:szCs w:val="20"/>
              </w:rPr>
              <w:t>ZL201920155935.5</w:t>
            </w:r>
          </w:p>
        </w:tc>
        <w:tc>
          <w:tcPr>
            <w:tcW w:w="992" w:type="dxa"/>
            <w:tcBorders>
              <w:top w:val="single" w:color="auto" w:sz="4" w:space="0"/>
              <w:left w:val="single" w:color="auto" w:sz="4" w:space="0"/>
              <w:bottom w:val="single" w:color="auto" w:sz="4" w:space="0"/>
              <w:right w:val="single" w:color="auto" w:sz="4" w:space="0"/>
            </w:tcBorders>
            <w:vAlign w:val="center"/>
          </w:tcPr>
          <w:p w14:paraId="0B177678">
            <w:pPr>
              <w:jc w:val="center"/>
              <w:rPr>
                <w:rFonts w:asciiTheme="minorEastAsia" w:hAnsiTheme="minorEastAsia"/>
                <w:sz w:val="20"/>
                <w:szCs w:val="20"/>
              </w:rPr>
            </w:pPr>
            <w:r>
              <w:rPr>
                <w:rFonts w:hint="eastAsia" w:asciiTheme="minorEastAsia" w:hAnsiTheme="minorEastAsia"/>
                <w:sz w:val="20"/>
                <w:szCs w:val="20"/>
              </w:rPr>
              <w:t>2019.10.22</w:t>
            </w:r>
          </w:p>
        </w:tc>
        <w:tc>
          <w:tcPr>
            <w:tcW w:w="993" w:type="dxa"/>
            <w:tcBorders>
              <w:top w:val="single" w:color="auto" w:sz="4" w:space="0"/>
              <w:left w:val="single" w:color="auto" w:sz="4" w:space="0"/>
              <w:bottom w:val="single" w:color="auto" w:sz="4" w:space="0"/>
              <w:right w:val="single" w:color="auto" w:sz="4" w:space="0"/>
            </w:tcBorders>
            <w:vAlign w:val="center"/>
          </w:tcPr>
          <w:p w14:paraId="1E28873A">
            <w:pPr>
              <w:jc w:val="center"/>
              <w:rPr>
                <w:rFonts w:asciiTheme="minorEastAsia" w:hAnsiTheme="minorEastAsia"/>
                <w:sz w:val="20"/>
                <w:szCs w:val="20"/>
              </w:rPr>
            </w:pPr>
            <w:r>
              <w:rPr>
                <w:rFonts w:hint="eastAsia" w:asciiTheme="minorEastAsia" w:hAnsiTheme="minorEastAsia"/>
                <w:sz w:val="20"/>
                <w:szCs w:val="20"/>
              </w:rPr>
              <w:t>9505362</w:t>
            </w:r>
          </w:p>
        </w:tc>
        <w:tc>
          <w:tcPr>
            <w:tcW w:w="850" w:type="dxa"/>
            <w:tcBorders>
              <w:top w:val="single" w:color="auto" w:sz="4" w:space="0"/>
              <w:left w:val="single" w:color="auto" w:sz="4" w:space="0"/>
              <w:bottom w:val="single" w:color="auto" w:sz="4" w:space="0"/>
              <w:right w:val="single" w:color="auto" w:sz="4" w:space="0"/>
            </w:tcBorders>
            <w:vAlign w:val="center"/>
          </w:tcPr>
          <w:p w14:paraId="13D8874D">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4CB5688">
            <w:pPr>
              <w:jc w:val="center"/>
              <w:rPr>
                <w:rFonts w:asciiTheme="minorEastAsia" w:hAnsiTheme="minorEastAsia"/>
                <w:sz w:val="20"/>
                <w:szCs w:val="20"/>
              </w:rPr>
            </w:pPr>
            <w:bookmarkStart w:id="8" w:name="OLE_LINK11"/>
            <w:r>
              <w:rPr>
                <w:rFonts w:hint="eastAsia" w:asciiTheme="minorEastAsia" w:hAnsiTheme="minorEastAsia"/>
                <w:sz w:val="20"/>
                <w:szCs w:val="20"/>
              </w:rPr>
              <w:t>陈芳锐、杨玺、田原、尹志豇、何雪峰、吴颖、魏薇、裴梓烨、田然、李辉、任宏光、胡月航、李文、刘红兵</w:t>
            </w:r>
            <w:bookmarkEnd w:id="8"/>
          </w:p>
        </w:tc>
        <w:tc>
          <w:tcPr>
            <w:tcW w:w="476" w:type="dxa"/>
            <w:tcBorders>
              <w:top w:val="single" w:color="auto" w:sz="4" w:space="0"/>
              <w:left w:val="single" w:color="auto" w:sz="4" w:space="0"/>
              <w:bottom w:val="single" w:color="auto" w:sz="4" w:space="0"/>
              <w:right w:val="single" w:color="auto" w:sz="8" w:space="0"/>
            </w:tcBorders>
            <w:vAlign w:val="center"/>
          </w:tcPr>
          <w:p w14:paraId="37C39D23">
            <w:pPr>
              <w:jc w:val="center"/>
              <w:rPr>
                <w:rFonts w:asciiTheme="minorEastAsia" w:hAnsiTheme="minorEastAsia"/>
                <w:sz w:val="20"/>
                <w:szCs w:val="20"/>
              </w:rPr>
            </w:pPr>
            <w:r>
              <w:rPr>
                <w:rFonts w:hint="eastAsia" w:asciiTheme="minorEastAsia" w:hAnsiTheme="minorEastAsia"/>
                <w:sz w:val="20"/>
                <w:szCs w:val="20"/>
              </w:rPr>
              <w:t>有效</w:t>
            </w:r>
          </w:p>
        </w:tc>
      </w:tr>
      <w:tr w14:paraId="26EB83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3"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59923B4">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0EFBB6BE">
            <w:pPr>
              <w:jc w:val="center"/>
              <w:rPr>
                <w:rFonts w:asciiTheme="minorEastAsia" w:hAnsiTheme="minorEastAsia"/>
                <w:sz w:val="20"/>
                <w:szCs w:val="20"/>
              </w:rPr>
            </w:pPr>
            <w:r>
              <w:rPr>
                <w:rFonts w:asciiTheme="minorEastAsia" w:hAnsiTheme="minorEastAsia"/>
                <w:sz w:val="20"/>
                <w:szCs w:val="20"/>
              </w:rPr>
              <w:t>一种表面带立体图案的烟盒</w:t>
            </w:r>
          </w:p>
        </w:tc>
        <w:tc>
          <w:tcPr>
            <w:tcW w:w="514" w:type="dxa"/>
            <w:tcBorders>
              <w:top w:val="single" w:color="auto" w:sz="4" w:space="0"/>
              <w:left w:val="single" w:color="auto" w:sz="4" w:space="0"/>
              <w:bottom w:val="single" w:color="auto" w:sz="4" w:space="0"/>
              <w:right w:val="single" w:color="auto" w:sz="4" w:space="0"/>
            </w:tcBorders>
            <w:vAlign w:val="center"/>
          </w:tcPr>
          <w:p w14:paraId="699E3E5C">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6CB371F">
            <w:pPr>
              <w:jc w:val="center"/>
              <w:rPr>
                <w:rFonts w:asciiTheme="minorEastAsia" w:hAnsiTheme="minorEastAsia"/>
                <w:sz w:val="20"/>
                <w:szCs w:val="20"/>
              </w:rPr>
            </w:pPr>
            <w:r>
              <w:rPr>
                <w:rFonts w:asciiTheme="minorEastAsia" w:hAnsiTheme="minorEastAsia"/>
                <w:sz w:val="20"/>
                <w:szCs w:val="20"/>
              </w:rPr>
              <w:t>ZL201920155937.4</w:t>
            </w:r>
          </w:p>
        </w:tc>
        <w:tc>
          <w:tcPr>
            <w:tcW w:w="992" w:type="dxa"/>
            <w:tcBorders>
              <w:top w:val="single" w:color="auto" w:sz="4" w:space="0"/>
              <w:left w:val="single" w:color="auto" w:sz="4" w:space="0"/>
              <w:bottom w:val="single" w:color="auto" w:sz="4" w:space="0"/>
              <w:right w:val="single" w:color="auto" w:sz="4" w:space="0"/>
            </w:tcBorders>
            <w:vAlign w:val="center"/>
          </w:tcPr>
          <w:p w14:paraId="6D0E8915">
            <w:pPr>
              <w:jc w:val="center"/>
              <w:rPr>
                <w:rFonts w:asciiTheme="minorEastAsia" w:hAnsiTheme="minorEastAsia"/>
                <w:sz w:val="20"/>
                <w:szCs w:val="20"/>
              </w:rPr>
            </w:pPr>
            <w:r>
              <w:rPr>
                <w:rFonts w:hint="eastAsia" w:asciiTheme="minorEastAsia" w:hAnsiTheme="minorEastAsia"/>
                <w:sz w:val="20"/>
                <w:szCs w:val="20"/>
              </w:rPr>
              <w:t>2020.2.4</w:t>
            </w:r>
          </w:p>
        </w:tc>
        <w:tc>
          <w:tcPr>
            <w:tcW w:w="993" w:type="dxa"/>
            <w:tcBorders>
              <w:top w:val="single" w:color="auto" w:sz="4" w:space="0"/>
              <w:left w:val="single" w:color="auto" w:sz="4" w:space="0"/>
              <w:bottom w:val="single" w:color="auto" w:sz="4" w:space="0"/>
              <w:right w:val="single" w:color="auto" w:sz="4" w:space="0"/>
            </w:tcBorders>
            <w:vAlign w:val="center"/>
          </w:tcPr>
          <w:p w14:paraId="61ADEF53">
            <w:pPr>
              <w:jc w:val="center"/>
              <w:rPr>
                <w:rFonts w:asciiTheme="minorEastAsia" w:hAnsiTheme="minorEastAsia"/>
                <w:sz w:val="20"/>
                <w:szCs w:val="20"/>
              </w:rPr>
            </w:pPr>
            <w:r>
              <w:rPr>
                <w:rFonts w:hint="eastAsia" w:asciiTheme="minorEastAsia" w:hAnsiTheme="minorEastAsia"/>
                <w:sz w:val="20"/>
                <w:szCs w:val="20"/>
              </w:rPr>
              <w:t>9998055</w:t>
            </w:r>
          </w:p>
        </w:tc>
        <w:tc>
          <w:tcPr>
            <w:tcW w:w="850" w:type="dxa"/>
            <w:tcBorders>
              <w:top w:val="single" w:color="auto" w:sz="4" w:space="0"/>
              <w:left w:val="single" w:color="auto" w:sz="4" w:space="0"/>
              <w:bottom w:val="single" w:color="auto" w:sz="4" w:space="0"/>
              <w:right w:val="single" w:color="auto" w:sz="4" w:space="0"/>
            </w:tcBorders>
            <w:vAlign w:val="center"/>
          </w:tcPr>
          <w:p w14:paraId="68C3375D">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42FE06D">
            <w:pPr>
              <w:jc w:val="center"/>
              <w:rPr>
                <w:rFonts w:asciiTheme="minorEastAsia" w:hAnsiTheme="minorEastAsia"/>
                <w:sz w:val="20"/>
                <w:szCs w:val="20"/>
              </w:rPr>
            </w:pPr>
            <w:r>
              <w:rPr>
                <w:rFonts w:hint="eastAsia" w:asciiTheme="minorEastAsia" w:hAnsiTheme="minorEastAsia"/>
                <w:sz w:val="20"/>
                <w:szCs w:val="20"/>
              </w:rPr>
              <w:t>陈芳锐、杨玺、尹志豇、田原、何雪峰、吴颖、魏薇、裴梓烨、田然、李辉、任宏光、胡月航、李文、刘红兵</w:t>
            </w:r>
          </w:p>
        </w:tc>
        <w:tc>
          <w:tcPr>
            <w:tcW w:w="476" w:type="dxa"/>
            <w:tcBorders>
              <w:top w:val="single" w:color="auto" w:sz="4" w:space="0"/>
              <w:left w:val="single" w:color="auto" w:sz="4" w:space="0"/>
              <w:bottom w:val="single" w:color="auto" w:sz="4" w:space="0"/>
              <w:right w:val="single" w:color="auto" w:sz="8" w:space="0"/>
            </w:tcBorders>
            <w:vAlign w:val="center"/>
          </w:tcPr>
          <w:p w14:paraId="5BC16FD1">
            <w:pPr>
              <w:jc w:val="center"/>
              <w:rPr>
                <w:rFonts w:asciiTheme="minorEastAsia" w:hAnsiTheme="minorEastAsia"/>
                <w:sz w:val="20"/>
                <w:szCs w:val="20"/>
              </w:rPr>
            </w:pPr>
            <w:r>
              <w:rPr>
                <w:rFonts w:hint="eastAsia" w:asciiTheme="minorEastAsia" w:hAnsiTheme="minorEastAsia"/>
                <w:sz w:val="20"/>
                <w:szCs w:val="20"/>
              </w:rPr>
              <w:t>有效</w:t>
            </w:r>
          </w:p>
        </w:tc>
      </w:tr>
      <w:tr w14:paraId="4DC55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8"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4314DF4">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62885338">
            <w:pPr>
              <w:jc w:val="center"/>
              <w:rPr>
                <w:rFonts w:asciiTheme="minorEastAsia" w:hAnsiTheme="minorEastAsia"/>
                <w:sz w:val="20"/>
                <w:szCs w:val="20"/>
              </w:rPr>
            </w:pPr>
            <w:r>
              <w:rPr>
                <w:rFonts w:asciiTheme="minorEastAsia" w:hAnsiTheme="minorEastAsia"/>
                <w:sz w:val="20"/>
                <w:szCs w:val="20"/>
              </w:rPr>
              <w:t>一种具有保湿功能的趣味烟盒</w:t>
            </w:r>
          </w:p>
        </w:tc>
        <w:tc>
          <w:tcPr>
            <w:tcW w:w="514" w:type="dxa"/>
            <w:tcBorders>
              <w:top w:val="single" w:color="auto" w:sz="4" w:space="0"/>
              <w:left w:val="single" w:color="auto" w:sz="4" w:space="0"/>
              <w:bottom w:val="single" w:color="auto" w:sz="4" w:space="0"/>
              <w:right w:val="single" w:color="auto" w:sz="4" w:space="0"/>
            </w:tcBorders>
            <w:vAlign w:val="center"/>
          </w:tcPr>
          <w:p w14:paraId="22ED736C">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A71B52E">
            <w:pPr>
              <w:jc w:val="center"/>
              <w:rPr>
                <w:rFonts w:asciiTheme="minorEastAsia" w:hAnsiTheme="minorEastAsia"/>
                <w:sz w:val="20"/>
                <w:szCs w:val="20"/>
              </w:rPr>
            </w:pPr>
            <w:r>
              <w:rPr>
                <w:rFonts w:asciiTheme="minorEastAsia" w:hAnsiTheme="minorEastAsia"/>
                <w:sz w:val="20"/>
                <w:szCs w:val="20"/>
              </w:rPr>
              <w:t>ZL201920155948.2</w:t>
            </w:r>
          </w:p>
        </w:tc>
        <w:tc>
          <w:tcPr>
            <w:tcW w:w="992" w:type="dxa"/>
            <w:tcBorders>
              <w:top w:val="single" w:color="auto" w:sz="4" w:space="0"/>
              <w:left w:val="single" w:color="auto" w:sz="4" w:space="0"/>
              <w:bottom w:val="single" w:color="auto" w:sz="4" w:space="0"/>
              <w:right w:val="single" w:color="auto" w:sz="4" w:space="0"/>
            </w:tcBorders>
            <w:vAlign w:val="center"/>
          </w:tcPr>
          <w:p w14:paraId="47404901">
            <w:pPr>
              <w:jc w:val="center"/>
              <w:rPr>
                <w:rFonts w:asciiTheme="minorEastAsia" w:hAnsiTheme="minorEastAsia"/>
                <w:sz w:val="20"/>
                <w:szCs w:val="20"/>
              </w:rPr>
            </w:pPr>
            <w:r>
              <w:rPr>
                <w:rFonts w:hint="eastAsia" w:asciiTheme="minorEastAsia" w:hAnsiTheme="minorEastAsia"/>
                <w:sz w:val="20"/>
                <w:szCs w:val="20"/>
              </w:rPr>
              <w:t>2020.2.4</w:t>
            </w:r>
          </w:p>
        </w:tc>
        <w:tc>
          <w:tcPr>
            <w:tcW w:w="993" w:type="dxa"/>
            <w:tcBorders>
              <w:top w:val="single" w:color="auto" w:sz="4" w:space="0"/>
              <w:left w:val="single" w:color="auto" w:sz="4" w:space="0"/>
              <w:bottom w:val="single" w:color="auto" w:sz="4" w:space="0"/>
              <w:right w:val="single" w:color="auto" w:sz="4" w:space="0"/>
            </w:tcBorders>
            <w:vAlign w:val="center"/>
          </w:tcPr>
          <w:p w14:paraId="083D740C">
            <w:pPr>
              <w:jc w:val="center"/>
              <w:rPr>
                <w:rFonts w:asciiTheme="minorEastAsia" w:hAnsiTheme="minorEastAsia"/>
                <w:sz w:val="20"/>
                <w:szCs w:val="20"/>
              </w:rPr>
            </w:pPr>
            <w:r>
              <w:rPr>
                <w:rFonts w:hint="eastAsia" w:asciiTheme="minorEastAsia" w:hAnsiTheme="minorEastAsia"/>
                <w:sz w:val="20"/>
                <w:szCs w:val="20"/>
              </w:rPr>
              <w:t>9999930</w:t>
            </w:r>
          </w:p>
        </w:tc>
        <w:tc>
          <w:tcPr>
            <w:tcW w:w="850" w:type="dxa"/>
            <w:tcBorders>
              <w:top w:val="single" w:color="auto" w:sz="4" w:space="0"/>
              <w:left w:val="single" w:color="auto" w:sz="4" w:space="0"/>
              <w:bottom w:val="single" w:color="auto" w:sz="4" w:space="0"/>
              <w:right w:val="single" w:color="auto" w:sz="4" w:space="0"/>
            </w:tcBorders>
            <w:vAlign w:val="center"/>
          </w:tcPr>
          <w:p w14:paraId="3899AB2E">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A48CDBD">
            <w:pPr>
              <w:jc w:val="center"/>
              <w:rPr>
                <w:rFonts w:asciiTheme="minorEastAsia" w:hAnsiTheme="minorEastAsia"/>
                <w:sz w:val="20"/>
                <w:szCs w:val="20"/>
              </w:rPr>
            </w:pPr>
            <w:r>
              <w:rPr>
                <w:rFonts w:hint="eastAsia" w:asciiTheme="minorEastAsia" w:hAnsiTheme="minorEastAsia"/>
                <w:sz w:val="20"/>
                <w:szCs w:val="20"/>
              </w:rPr>
              <w:t>陈芳锐、杨玺、田原、尹志豇、何雪峰、吴颖、魏薇、裴梓烨、田然、李辉、任宏光、胡月航、李文、刘红兵</w:t>
            </w:r>
          </w:p>
        </w:tc>
        <w:tc>
          <w:tcPr>
            <w:tcW w:w="476" w:type="dxa"/>
            <w:tcBorders>
              <w:top w:val="single" w:color="auto" w:sz="4" w:space="0"/>
              <w:left w:val="single" w:color="auto" w:sz="4" w:space="0"/>
              <w:bottom w:val="single" w:color="auto" w:sz="4" w:space="0"/>
              <w:right w:val="single" w:color="auto" w:sz="8" w:space="0"/>
            </w:tcBorders>
            <w:vAlign w:val="center"/>
          </w:tcPr>
          <w:p w14:paraId="5609B72E">
            <w:pPr>
              <w:jc w:val="center"/>
              <w:rPr>
                <w:rFonts w:asciiTheme="minorEastAsia" w:hAnsiTheme="minorEastAsia"/>
                <w:sz w:val="20"/>
                <w:szCs w:val="20"/>
              </w:rPr>
            </w:pPr>
            <w:r>
              <w:rPr>
                <w:rFonts w:hint="eastAsia" w:asciiTheme="minorEastAsia" w:hAnsiTheme="minorEastAsia"/>
                <w:sz w:val="20"/>
                <w:szCs w:val="20"/>
              </w:rPr>
              <w:t>有效</w:t>
            </w:r>
          </w:p>
        </w:tc>
      </w:tr>
      <w:tr w14:paraId="62486E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26037C71">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6EC9D0D7">
            <w:pPr>
              <w:jc w:val="center"/>
              <w:rPr>
                <w:rFonts w:asciiTheme="minorEastAsia" w:hAnsiTheme="minorEastAsia"/>
                <w:sz w:val="20"/>
                <w:szCs w:val="20"/>
              </w:rPr>
            </w:pPr>
            <w:r>
              <w:rPr>
                <w:rFonts w:asciiTheme="minorEastAsia" w:hAnsiTheme="minorEastAsia"/>
                <w:sz w:val="20"/>
                <w:szCs w:val="20"/>
              </w:rPr>
              <w:t>一种多视角简易裸眼3D卷烟包装条盒</w:t>
            </w:r>
          </w:p>
        </w:tc>
        <w:tc>
          <w:tcPr>
            <w:tcW w:w="514" w:type="dxa"/>
            <w:tcBorders>
              <w:top w:val="single" w:color="auto" w:sz="4" w:space="0"/>
              <w:left w:val="single" w:color="auto" w:sz="4" w:space="0"/>
              <w:bottom w:val="single" w:color="auto" w:sz="4" w:space="0"/>
              <w:right w:val="single" w:color="auto" w:sz="4" w:space="0"/>
            </w:tcBorders>
            <w:vAlign w:val="center"/>
          </w:tcPr>
          <w:p w14:paraId="4F5DC77C">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BBAB1CB">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202122294300.3</w:t>
            </w:r>
          </w:p>
        </w:tc>
        <w:tc>
          <w:tcPr>
            <w:tcW w:w="992" w:type="dxa"/>
            <w:tcBorders>
              <w:top w:val="single" w:color="auto" w:sz="4" w:space="0"/>
              <w:left w:val="single" w:color="auto" w:sz="4" w:space="0"/>
              <w:bottom w:val="single" w:color="auto" w:sz="4" w:space="0"/>
              <w:right w:val="single" w:color="auto" w:sz="4" w:space="0"/>
            </w:tcBorders>
            <w:vAlign w:val="center"/>
          </w:tcPr>
          <w:p w14:paraId="2443991B">
            <w:pPr>
              <w:jc w:val="center"/>
              <w:rPr>
                <w:rFonts w:asciiTheme="minorEastAsia" w:hAnsiTheme="minorEastAsia"/>
                <w:sz w:val="20"/>
                <w:szCs w:val="20"/>
              </w:rPr>
            </w:pPr>
            <w:r>
              <w:rPr>
                <w:rFonts w:hint="eastAsia" w:asciiTheme="minorEastAsia" w:hAnsiTheme="minorEastAsia"/>
                <w:sz w:val="20"/>
                <w:szCs w:val="20"/>
              </w:rPr>
              <w:t>2022.3.22</w:t>
            </w:r>
          </w:p>
        </w:tc>
        <w:tc>
          <w:tcPr>
            <w:tcW w:w="993" w:type="dxa"/>
            <w:tcBorders>
              <w:top w:val="single" w:color="auto" w:sz="4" w:space="0"/>
              <w:left w:val="single" w:color="auto" w:sz="4" w:space="0"/>
              <w:bottom w:val="single" w:color="auto" w:sz="4" w:space="0"/>
              <w:right w:val="single" w:color="auto" w:sz="4" w:space="0"/>
            </w:tcBorders>
            <w:vAlign w:val="center"/>
          </w:tcPr>
          <w:p w14:paraId="50556AE9">
            <w:pPr>
              <w:jc w:val="center"/>
              <w:rPr>
                <w:rFonts w:asciiTheme="minorEastAsia" w:hAnsiTheme="minorEastAsia"/>
                <w:sz w:val="20"/>
                <w:szCs w:val="20"/>
              </w:rPr>
            </w:pPr>
            <w:r>
              <w:rPr>
                <w:rFonts w:hint="eastAsia" w:asciiTheme="minorEastAsia" w:hAnsiTheme="minorEastAsia"/>
                <w:sz w:val="20"/>
                <w:szCs w:val="20"/>
              </w:rPr>
              <w:t>16089367</w:t>
            </w:r>
          </w:p>
        </w:tc>
        <w:tc>
          <w:tcPr>
            <w:tcW w:w="850" w:type="dxa"/>
            <w:tcBorders>
              <w:top w:val="single" w:color="auto" w:sz="4" w:space="0"/>
              <w:left w:val="single" w:color="auto" w:sz="4" w:space="0"/>
              <w:bottom w:val="single" w:color="auto" w:sz="4" w:space="0"/>
              <w:right w:val="single" w:color="auto" w:sz="4" w:space="0"/>
            </w:tcBorders>
            <w:vAlign w:val="center"/>
          </w:tcPr>
          <w:p w14:paraId="77F35F22">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E958A2C">
            <w:pPr>
              <w:jc w:val="center"/>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陈俞竹、陈芳锐、吴颖、胡月航、裴梓烨、尹志豇、王浩、何雪峰</w:t>
            </w:r>
          </w:p>
        </w:tc>
        <w:tc>
          <w:tcPr>
            <w:tcW w:w="476" w:type="dxa"/>
            <w:tcBorders>
              <w:top w:val="single" w:color="auto" w:sz="4" w:space="0"/>
              <w:left w:val="single" w:color="auto" w:sz="4" w:space="0"/>
              <w:bottom w:val="single" w:color="auto" w:sz="4" w:space="0"/>
              <w:right w:val="single" w:color="auto" w:sz="8" w:space="0"/>
            </w:tcBorders>
            <w:vAlign w:val="center"/>
          </w:tcPr>
          <w:p w14:paraId="59E28656">
            <w:pPr>
              <w:jc w:val="center"/>
              <w:rPr>
                <w:rFonts w:asciiTheme="minorEastAsia" w:hAnsiTheme="minorEastAsia"/>
                <w:sz w:val="20"/>
                <w:szCs w:val="20"/>
              </w:rPr>
            </w:pPr>
            <w:r>
              <w:rPr>
                <w:rFonts w:hint="eastAsia" w:asciiTheme="minorEastAsia" w:hAnsiTheme="minorEastAsia"/>
                <w:sz w:val="20"/>
                <w:szCs w:val="20"/>
              </w:rPr>
              <w:t>有效</w:t>
            </w:r>
          </w:p>
        </w:tc>
      </w:tr>
      <w:tr w14:paraId="33E73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FC7F03A">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0457923A">
            <w:pPr>
              <w:jc w:val="center"/>
              <w:rPr>
                <w:rFonts w:asciiTheme="minorEastAsia" w:hAnsiTheme="minorEastAsia"/>
                <w:sz w:val="20"/>
                <w:szCs w:val="20"/>
              </w:rPr>
            </w:pPr>
            <w:r>
              <w:rPr>
                <w:rFonts w:asciiTheme="minorEastAsia" w:hAnsiTheme="minorEastAsia"/>
                <w:sz w:val="20"/>
                <w:szCs w:val="20"/>
              </w:rPr>
              <w:t>一种立体场景包装条盒</w:t>
            </w:r>
          </w:p>
        </w:tc>
        <w:tc>
          <w:tcPr>
            <w:tcW w:w="514" w:type="dxa"/>
            <w:tcBorders>
              <w:top w:val="single" w:color="auto" w:sz="4" w:space="0"/>
              <w:left w:val="single" w:color="auto" w:sz="4" w:space="0"/>
              <w:bottom w:val="single" w:color="auto" w:sz="4" w:space="0"/>
              <w:right w:val="single" w:color="auto" w:sz="4" w:space="0"/>
            </w:tcBorders>
            <w:vAlign w:val="center"/>
          </w:tcPr>
          <w:p w14:paraId="2E91748B">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D30B830">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202122784945.5</w:t>
            </w:r>
          </w:p>
        </w:tc>
        <w:tc>
          <w:tcPr>
            <w:tcW w:w="992" w:type="dxa"/>
            <w:tcBorders>
              <w:top w:val="single" w:color="auto" w:sz="4" w:space="0"/>
              <w:left w:val="single" w:color="auto" w:sz="4" w:space="0"/>
              <w:bottom w:val="single" w:color="auto" w:sz="4" w:space="0"/>
              <w:right w:val="single" w:color="auto" w:sz="4" w:space="0"/>
            </w:tcBorders>
            <w:vAlign w:val="center"/>
          </w:tcPr>
          <w:p w14:paraId="7116CC0C">
            <w:pPr>
              <w:jc w:val="center"/>
              <w:rPr>
                <w:rFonts w:asciiTheme="minorEastAsia" w:hAnsiTheme="minorEastAsia"/>
                <w:sz w:val="20"/>
                <w:szCs w:val="20"/>
              </w:rPr>
            </w:pPr>
            <w:r>
              <w:rPr>
                <w:rFonts w:hint="eastAsia" w:asciiTheme="minorEastAsia" w:hAnsiTheme="minorEastAsia"/>
                <w:sz w:val="20"/>
                <w:szCs w:val="20"/>
              </w:rPr>
              <w:t>2022.4.5</w:t>
            </w:r>
          </w:p>
        </w:tc>
        <w:tc>
          <w:tcPr>
            <w:tcW w:w="993" w:type="dxa"/>
            <w:tcBorders>
              <w:top w:val="single" w:color="auto" w:sz="4" w:space="0"/>
              <w:left w:val="single" w:color="auto" w:sz="4" w:space="0"/>
              <w:bottom w:val="single" w:color="auto" w:sz="4" w:space="0"/>
              <w:right w:val="single" w:color="auto" w:sz="4" w:space="0"/>
            </w:tcBorders>
            <w:vAlign w:val="center"/>
          </w:tcPr>
          <w:p w14:paraId="129ED48F">
            <w:pPr>
              <w:jc w:val="center"/>
              <w:rPr>
                <w:rFonts w:asciiTheme="minorEastAsia" w:hAnsiTheme="minorEastAsia"/>
                <w:sz w:val="20"/>
                <w:szCs w:val="20"/>
              </w:rPr>
            </w:pPr>
            <w:r>
              <w:rPr>
                <w:rFonts w:hint="eastAsia" w:asciiTheme="minorEastAsia" w:hAnsiTheme="minorEastAsia"/>
                <w:sz w:val="20"/>
                <w:szCs w:val="20"/>
              </w:rPr>
              <w:t>16185404</w:t>
            </w:r>
          </w:p>
        </w:tc>
        <w:tc>
          <w:tcPr>
            <w:tcW w:w="850" w:type="dxa"/>
            <w:tcBorders>
              <w:top w:val="single" w:color="auto" w:sz="4" w:space="0"/>
              <w:left w:val="single" w:color="auto" w:sz="4" w:space="0"/>
              <w:bottom w:val="single" w:color="auto" w:sz="4" w:space="0"/>
              <w:right w:val="single" w:color="auto" w:sz="4" w:space="0"/>
            </w:tcBorders>
            <w:vAlign w:val="center"/>
          </w:tcPr>
          <w:p w14:paraId="724D3083">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64B0522">
            <w:pPr>
              <w:jc w:val="center"/>
              <w:rPr>
                <w:rFonts w:asciiTheme="minorEastAsia" w:hAnsiTheme="minorEastAsia"/>
                <w:sz w:val="20"/>
                <w:szCs w:val="20"/>
              </w:rPr>
            </w:pPr>
            <w:r>
              <w:rPr>
                <w:rFonts w:asciiTheme="minorEastAsia" w:hAnsiTheme="minorEastAsia"/>
                <w:sz w:val="20"/>
                <w:szCs w:val="20"/>
              </w:rPr>
              <w:t>田原、杨玺、</w:t>
            </w:r>
            <w:r>
              <w:rPr>
                <w:rFonts w:hint="eastAsia" w:asciiTheme="minorEastAsia" w:hAnsiTheme="minorEastAsia"/>
                <w:sz w:val="20"/>
                <w:szCs w:val="20"/>
              </w:rPr>
              <w:t xml:space="preserve">吴颖、陈芳锐、尹志豇、何雪峰、彭晓光、高扬 </w:t>
            </w:r>
          </w:p>
        </w:tc>
        <w:tc>
          <w:tcPr>
            <w:tcW w:w="476" w:type="dxa"/>
            <w:tcBorders>
              <w:top w:val="single" w:color="auto" w:sz="4" w:space="0"/>
              <w:left w:val="single" w:color="auto" w:sz="4" w:space="0"/>
              <w:bottom w:val="single" w:color="auto" w:sz="4" w:space="0"/>
              <w:right w:val="single" w:color="auto" w:sz="8" w:space="0"/>
            </w:tcBorders>
            <w:vAlign w:val="center"/>
          </w:tcPr>
          <w:p w14:paraId="5710A06C">
            <w:pPr>
              <w:jc w:val="center"/>
              <w:rPr>
                <w:rFonts w:asciiTheme="minorEastAsia" w:hAnsiTheme="minorEastAsia"/>
                <w:sz w:val="20"/>
                <w:szCs w:val="20"/>
              </w:rPr>
            </w:pPr>
            <w:r>
              <w:rPr>
                <w:rFonts w:hint="eastAsia" w:asciiTheme="minorEastAsia" w:hAnsiTheme="minorEastAsia"/>
                <w:sz w:val="20"/>
                <w:szCs w:val="20"/>
              </w:rPr>
              <w:t>有效</w:t>
            </w:r>
          </w:p>
        </w:tc>
      </w:tr>
      <w:tr w14:paraId="766774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44"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291768C8">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021B95EE">
            <w:pPr>
              <w:jc w:val="center"/>
              <w:rPr>
                <w:rFonts w:asciiTheme="minorEastAsia" w:hAnsiTheme="minorEastAsia"/>
                <w:sz w:val="20"/>
                <w:szCs w:val="20"/>
              </w:rPr>
            </w:pPr>
            <w:r>
              <w:rPr>
                <w:rFonts w:asciiTheme="minorEastAsia" w:hAnsiTheme="minorEastAsia"/>
                <w:sz w:val="20"/>
                <w:szCs w:val="20"/>
              </w:rPr>
              <w:t>一种具有自动推拉开启功能的卷烟包装盒</w:t>
            </w:r>
          </w:p>
        </w:tc>
        <w:tc>
          <w:tcPr>
            <w:tcW w:w="514" w:type="dxa"/>
            <w:tcBorders>
              <w:top w:val="single" w:color="auto" w:sz="4" w:space="0"/>
              <w:left w:val="single" w:color="auto" w:sz="4" w:space="0"/>
              <w:bottom w:val="single" w:color="auto" w:sz="4" w:space="0"/>
              <w:right w:val="single" w:color="auto" w:sz="4" w:space="0"/>
            </w:tcBorders>
            <w:vAlign w:val="center"/>
          </w:tcPr>
          <w:p w14:paraId="775373B2">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78A6242">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202121469180.X</w:t>
            </w:r>
          </w:p>
        </w:tc>
        <w:tc>
          <w:tcPr>
            <w:tcW w:w="992" w:type="dxa"/>
            <w:tcBorders>
              <w:top w:val="single" w:color="auto" w:sz="4" w:space="0"/>
              <w:left w:val="single" w:color="auto" w:sz="4" w:space="0"/>
              <w:bottom w:val="single" w:color="auto" w:sz="4" w:space="0"/>
              <w:right w:val="single" w:color="auto" w:sz="4" w:space="0"/>
            </w:tcBorders>
            <w:vAlign w:val="center"/>
          </w:tcPr>
          <w:p w14:paraId="72E872C9">
            <w:pPr>
              <w:jc w:val="center"/>
              <w:rPr>
                <w:rFonts w:asciiTheme="minorEastAsia" w:hAnsiTheme="minorEastAsia"/>
                <w:sz w:val="20"/>
                <w:szCs w:val="20"/>
              </w:rPr>
            </w:pPr>
            <w:r>
              <w:rPr>
                <w:rFonts w:hint="eastAsia" w:asciiTheme="minorEastAsia" w:hAnsiTheme="minorEastAsia"/>
                <w:sz w:val="20"/>
                <w:szCs w:val="20"/>
              </w:rPr>
              <w:t>2022.8.12</w:t>
            </w:r>
          </w:p>
        </w:tc>
        <w:tc>
          <w:tcPr>
            <w:tcW w:w="993" w:type="dxa"/>
            <w:tcBorders>
              <w:top w:val="single" w:color="auto" w:sz="4" w:space="0"/>
              <w:left w:val="single" w:color="auto" w:sz="4" w:space="0"/>
              <w:bottom w:val="single" w:color="auto" w:sz="4" w:space="0"/>
              <w:right w:val="single" w:color="auto" w:sz="4" w:space="0"/>
            </w:tcBorders>
            <w:vAlign w:val="center"/>
          </w:tcPr>
          <w:p w14:paraId="5A88900A">
            <w:pPr>
              <w:jc w:val="center"/>
              <w:rPr>
                <w:rFonts w:asciiTheme="minorEastAsia" w:hAnsiTheme="minorEastAsia"/>
                <w:sz w:val="20"/>
                <w:szCs w:val="20"/>
              </w:rPr>
            </w:pPr>
            <w:r>
              <w:rPr>
                <w:rFonts w:hint="eastAsia" w:asciiTheme="minorEastAsia" w:hAnsiTheme="minorEastAsia"/>
                <w:sz w:val="20"/>
                <w:szCs w:val="20"/>
              </w:rPr>
              <w:t>17163530</w:t>
            </w:r>
          </w:p>
        </w:tc>
        <w:tc>
          <w:tcPr>
            <w:tcW w:w="850" w:type="dxa"/>
            <w:tcBorders>
              <w:top w:val="single" w:color="auto" w:sz="4" w:space="0"/>
              <w:left w:val="single" w:color="auto" w:sz="4" w:space="0"/>
              <w:bottom w:val="single" w:color="auto" w:sz="4" w:space="0"/>
              <w:right w:val="single" w:color="auto" w:sz="4" w:space="0"/>
            </w:tcBorders>
            <w:vAlign w:val="center"/>
          </w:tcPr>
          <w:p w14:paraId="440AB5C3">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69EBC36B">
            <w:pPr>
              <w:jc w:val="center"/>
              <w:rPr>
                <w:rFonts w:asciiTheme="minorEastAsia" w:hAnsiTheme="minorEastAsia"/>
                <w:sz w:val="20"/>
                <w:szCs w:val="20"/>
              </w:rPr>
            </w:pPr>
            <w:r>
              <w:rPr>
                <w:rFonts w:hint="eastAsia" w:asciiTheme="minorEastAsia" w:hAnsiTheme="minorEastAsia"/>
                <w:sz w:val="20"/>
                <w:szCs w:val="20"/>
              </w:rPr>
              <w:t>胡月航、陈芳锐、田原、裴梓烨、魏薇、杨玺、任宏光、何雪峰</w:t>
            </w:r>
          </w:p>
        </w:tc>
        <w:tc>
          <w:tcPr>
            <w:tcW w:w="476" w:type="dxa"/>
            <w:tcBorders>
              <w:top w:val="single" w:color="auto" w:sz="4" w:space="0"/>
              <w:left w:val="single" w:color="auto" w:sz="4" w:space="0"/>
              <w:bottom w:val="single" w:color="auto" w:sz="4" w:space="0"/>
              <w:right w:val="single" w:color="auto" w:sz="8" w:space="0"/>
            </w:tcBorders>
            <w:vAlign w:val="center"/>
          </w:tcPr>
          <w:p w14:paraId="14B4C7F3">
            <w:pPr>
              <w:jc w:val="center"/>
              <w:rPr>
                <w:rFonts w:asciiTheme="minorEastAsia" w:hAnsiTheme="minorEastAsia"/>
                <w:sz w:val="20"/>
                <w:szCs w:val="20"/>
              </w:rPr>
            </w:pPr>
            <w:r>
              <w:rPr>
                <w:rFonts w:hint="eastAsia" w:asciiTheme="minorEastAsia" w:hAnsiTheme="minorEastAsia"/>
                <w:sz w:val="20"/>
                <w:szCs w:val="20"/>
              </w:rPr>
              <w:t>有效</w:t>
            </w:r>
          </w:p>
        </w:tc>
      </w:tr>
      <w:tr w14:paraId="0D0385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9E251FF">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7A7092C1">
            <w:pPr>
              <w:jc w:val="center"/>
              <w:rPr>
                <w:rFonts w:asciiTheme="minorEastAsia" w:hAnsiTheme="minorEastAsia"/>
                <w:sz w:val="20"/>
                <w:szCs w:val="20"/>
              </w:rPr>
            </w:pPr>
            <w:r>
              <w:rPr>
                <w:rFonts w:asciiTheme="minorEastAsia" w:hAnsiTheme="minorEastAsia"/>
                <w:sz w:val="20"/>
                <w:szCs w:val="20"/>
              </w:rPr>
              <w:t>一种具有保湿功能的卷烟包装盒</w:t>
            </w:r>
          </w:p>
        </w:tc>
        <w:tc>
          <w:tcPr>
            <w:tcW w:w="514" w:type="dxa"/>
            <w:tcBorders>
              <w:top w:val="single" w:color="auto" w:sz="4" w:space="0"/>
              <w:left w:val="single" w:color="auto" w:sz="4" w:space="0"/>
              <w:bottom w:val="single" w:color="auto" w:sz="4" w:space="0"/>
              <w:right w:val="single" w:color="auto" w:sz="4" w:space="0"/>
            </w:tcBorders>
            <w:vAlign w:val="center"/>
          </w:tcPr>
          <w:p w14:paraId="4BBADE57">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AF07C8E">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202121524365.6</w:t>
            </w:r>
          </w:p>
        </w:tc>
        <w:tc>
          <w:tcPr>
            <w:tcW w:w="992" w:type="dxa"/>
            <w:tcBorders>
              <w:top w:val="single" w:color="auto" w:sz="4" w:space="0"/>
              <w:left w:val="single" w:color="auto" w:sz="4" w:space="0"/>
              <w:bottom w:val="single" w:color="auto" w:sz="4" w:space="0"/>
              <w:right w:val="single" w:color="auto" w:sz="4" w:space="0"/>
            </w:tcBorders>
            <w:vAlign w:val="center"/>
          </w:tcPr>
          <w:p w14:paraId="56E74254">
            <w:pPr>
              <w:jc w:val="center"/>
              <w:rPr>
                <w:rFonts w:asciiTheme="minorEastAsia" w:hAnsiTheme="minorEastAsia"/>
                <w:sz w:val="20"/>
                <w:szCs w:val="20"/>
              </w:rPr>
            </w:pPr>
            <w:r>
              <w:rPr>
                <w:rFonts w:hint="eastAsia" w:asciiTheme="minorEastAsia" w:hAnsiTheme="minorEastAsia"/>
                <w:sz w:val="20"/>
                <w:szCs w:val="20"/>
              </w:rPr>
              <w:t>2021.12.21</w:t>
            </w:r>
          </w:p>
        </w:tc>
        <w:tc>
          <w:tcPr>
            <w:tcW w:w="993" w:type="dxa"/>
            <w:tcBorders>
              <w:top w:val="single" w:color="auto" w:sz="4" w:space="0"/>
              <w:left w:val="single" w:color="auto" w:sz="4" w:space="0"/>
              <w:bottom w:val="single" w:color="auto" w:sz="4" w:space="0"/>
              <w:right w:val="single" w:color="auto" w:sz="4" w:space="0"/>
            </w:tcBorders>
            <w:vAlign w:val="center"/>
          </w:tcPr>
          <w:p w14:paraId="00E87C31">
            <w:pPr>
              <w:jc w:val="center"/>
              <w:rPr>
                <w:rFonts w:asciiTheme="minorEastAsia" w:hAnsiTheme="minorEastAsia"/>
                <w:sz w:val="20"/>
                <w:szCs w:val="20"/>
              </w:rPr>
            </w:pPr>
            <w:r>
              <w:rPr>
                <w:rFonts w:hint="eastAsia" w:asciiTheme="minorEastAsia" w:hAnsiTheme="minorEastAsia"/>
                <w:sz w:val="20"/>
                <w:szCs w:val="20"/>
              </w:rPr>
              <w:t>15254576</w:t>
            </w:r>
          </w:p>
        </w:tc>
        <w:tc>
          <w:tcPr>
            <w:tcW w:w="850" w:type="dxa"/>
            <w:tcBorders>
              <w:top w:val="single" w:color="auto" w:sz="4" w:space="0"/>
              <w:left w:val="single" w:color="auto" w:sz="4" w:space="0"/>
              <w:bottom w:val="single" w:color="auto" w:sz="4" w:space="0"/>
              <w:right w:val="single" w:color="auto" w:sz="4" w:space="0"/>
            </w:tcBorders>
            <w:vAlign w:val="center"/>
          </w:tcPr>
          <w:p w14:paraId="71F117F3">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930AF4D">
            <w:pPr>
              <w:jc w:val="center"/>
              <w:rPr>
                <w:rFonts w:asciiTheme="minorEastAsia" w:hAnsiTheme="minorEastAsia"/>
                <w:sz w:val="20"/>
                <w:szCs w:val="20"/>
              </w:rPr>
            </w:pPr>
            <w:r>
              <w:rPr>
                <w:rFonts w:hint="eastAsia" w:asciiTheme="minorEastAsia" w:hAnsiTheme="minorEastAsia"/>
                <w:sz w:val="20"/>
                <w:szCs w:val="20"/>
              </w:rPr>
              <w:t>胡月航、任宏光、陈芳锐、杨玺、田原、裴梓烨</w:t>
            </w:r>
          </w:p>
        </w:tc>
        <w:tc>
          <w:tcPr>
            <w:tcW w:w="476" w:type="dxa"/>
            <w:tcBorders>
              <w:top w:val="single" w:color="auto" w:sz="4" w:space="0"/>
              <w:left w:val="single" w:color="auto" w:sz="4" w:space="0"/>
              <w:bottom w:val="single" w:color="auto" w:sz="4" w:space="0"/>
              <w:right w:val="single" w:color="auto" w:sz="8" w:space="0"/>
            </w:tcBorders>
            <w:vAlign w:val="center"/>
          </w:tcPr>
          <w:p w14:paraId="6BC2033F">
            <w:pPr>
              <w:jc w:val="center"/>
              <w:rPr>
                <w:rFonts w:asciiTheme="minorEastAsia" w:hAnsiTheme="minorEastAsia"/>
                <w:sz w:val="20"/>
                <w:szCs w:val="20"/>
              </w:rPr>
            </w:pPr>
            <w:r>
              <w:rPr>
                <w:rFonts w:hint="eastAsia" w:asciiTheme="minorEastAsia" w:hAnsiTheme="minorEastAsia"/>
                <w:sz w:val="20"/>
                <w:szCs w:val="20"/>
              </w:rPr>
              <w:t>有效</w:t>
            </w:r>
          </w:p>
        </w:tc>
      </w:tr>
      <w:tr w14:paraId="7AFA9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8"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B2F9009">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4AB58F52">
            <w:pPr>
              <w:jc w:val="center"/>
              <w:rPr>
                <w:rFonts w:asciiTheme="minorEastAsia" w:hAnsiTheme="minorEastAsia"/>
                <w:sz w:val="20"/>
                <w:szCs w:val="20"/>
              </w:rPr>
            </w:pPr>
            <w:r>
              <w:rPr>
                <w:rFonts w:asciiTheme="minorEastAsia" w:hAnsiTheme="minorEastAsia"/>
                <w:sz w:val="20"/>
                <w:szCs w:val="20"/>
              </w:rPr>
              <w:t>一种四盒装卷烟条盒</w:t>
            </w:r>
          </w:p>
        </w:tc>
        <w:tc>
          <w:tcPr>
            <w:tcW w:w="514" w:type="dxa"/>
            <w:tcBorders>
              <w:top w:val="single" w:color="auto" w:sz="4" w:space="0"/>
              <w:left w:val="single" w:color="auto" w:sz="4" w:space="0"/>
              <w:bottom w:val="single" w:color="auto" w:sz="4" w:space="0"/>
              <w:right w:val="single" w:color="auto" w:sz="4" w:space="0"/>
            </w:tcBorders>
            <w:vAlign w:val="center"/>
          </w:tcPr>
          <w:p w14:paraId="324825C4">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4DD960A">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202220637403.7</w:t>
            </w:r>
          </w:p>
        </w:tc>
        <w:tc>
          <w:tcPr>
            <w:tcW w:w="992" w:type="dxa"/>
            <w:tcBorders>
              <w:top w:val="single" w:color="auto" w:sz="4" w:space="0"/>
              <w:left w:val="single" w:color="auto" w:sz="4" w:space="0"/>
              <w:bottom w:val="single" w:color="auto" w:sz="4" w:space="0"/>
              <w:right w:val="single" w:color="auto" w:sz="4" w:space="0"/>
            </w:tcBorders>
            <w:vAlign w:val="center"/>
          </w:tcPr>
          <w:p w14:paraId="13D1BC33">
            <w:pPr>
              <w:jc w:val="center"/>
              <w:rPr>
                <w:rFonts w:asciiTheme="minorEastAsia" w:hAnsiTheme="minorEastAsia"/>
                <w:sz w:val="20"/>
                <w:szCs w:val="20"/>
              </w:rPr>
            </w:pPr>
            <w:r>
              <w:rPr>
                <w:rFonts w:hint="eastAsia" w:asciiTheme="minorEastAsia" w:hAnsiTheme="minorEastAsia"/>
                <w:sz w:val="20"/>
                <w:szCs w:val="20"/>
              </w:rPr>
              <w:t>2022.7.15</w:t>
            </w:r>
          </w:p>
        </w:tc>
        <w:tc>
          <w:tcPr>
            <w:tcW w:w="993" w:type="dxa"/>
            <w:tcBorders>
              <w:top w:val="single" w:color="auto" w:sz="4" w:space="0"/>
              <w:left w:val="single" w:color="auto" w:sz="4" w:space="0"/>
              <w:bottom w:val="single" w:color="auto" w:sz="4" w:space="0"/>
              <w:right w:val="single" w:color="auto" w:sz="4" w:space="0"/>
            </w:tcBorders>
            <w:vAlign w:val="center"/>
          </w:tcPr>
          <w:p w14:paraId="702DBDB3">
            <w:pPr>
              <w:jc w:val="center"/>
              <w:rPr>
                <w:rFonts w:asciiTheme="minorEastAsia" w:hAnsiTheme="minorEastAsia"/>
                <w:sz w:val="20"/>
                <w:szCs w:val="20"/>
              </w:rPr>
            </w:pPr>
            <w:r>
              <w:rPr>
                <w:rFonts w:hint="eastAsia" w:asciiTheme="minorEastAsia" w:hAnsiTheme="minorEastAsia"/>
                <w:sz w:val="20"/>
                <w:szCs w:val="20"/>
              </w:rPr>
              <w:t>16954691</w:t>
            </w:r>
          </w:p>
        </w:tc>
        <w:tc>
          <w:tcPr>
            <w:tcW w:w="850" w:type="dxa"/>
            <w:tcBorders>
              <w:top w:val="single" w:color="auto" w:sz="4" w:space="0"/>
              <w:left w:val="single" w:color="auto" w:sz="4" w:space="0"/>
              <w:bottom w:val="single" w:color="auto" w:sz="4" w:space="0"/>
              <w:right w:val="single" w:color="auto" w:sz="4" w:space="0"/>
            </w:tcBorders>
            <w:vAlign w:val="center"/>
          </w:tcPr>
          <w:p w14:paraId="25D37FAE">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DD5EF3B">
            <w:pPr>
              <w:jc w:val="center"/>
              <w:rPr>
                <w:rFonts w:asciiTheme="minorEastAsia" w:hAnsiTheme="minorEastAsia"/>
                <w:sz w:val="20"/>
                <w:szCs w:val="20"/>
              </w:rPr>
            </w:pPr>
            <w:r>
              <w:rPr>
                <w:rFonts w:hint="eastAsia" w:asciiTheme="minorEastAsia" w:hAnsiTheme="minorEastAsia"/>
                <w:sz w:val="20"/>
                <w:szCs w:val="20"/>
              </w:rPr>
              <w:t>胡月航、陈芳锐、任宏光、杨玺、尹志豇</w:t>
            </w:r>
          </w:p>
        </w:tc>
        <w:tc>
          <w:tcPr>
            <w:tcW w:w="476" w:type="dxa"/>
            <w:tcBorders>
              <w:top w:val="single" w:color="auto" w:sz="4" w:space="0"/>
              <w:left w:val="single" w:color="auto" w:sz="4" w:space="0"/>
              <w:bottom w:val="single" w:color="auto" w:sz="4" w:space="0"/>
              <w:right w:val="single" w:color="auto" w:sz="8" w:space="0"/>
            </w:tcBorders>
            <w:vAlign w:val="center"/>
          </w:tcPr>
          <w:p w14:paraId="53478D0A">
            <w:pPr>
              <w:jc w:val="center"/>
              <w:rPr>
                <w:rFonts w:asciiTheme="minorEastAsia" w:hAnsiTheme="minorEastAsia"/>
                <w:sz w:val="20"/>
                <w:szCs w:val="20"/>
              </w:rPr>
            </w:pPr>
            <w:r>
              <w:rPr>
                <w:rFonts w:hint="eastAsia" w:asciiTheme="minorEastAsia" w:hAnsiTheme="minorEastAsia"/>
                <w:sz w:val="20"/>
                <w:szCs w:val="20"/>
              </w:rPr>
              <w:t>有效</w:t>
            </w:r>
          </w:p>
        </w:tc>
      </w:tr>
      <w:tr w14:paraId="175D10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3"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A0B7B0A">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257C28D8">
            <w:pPr>
              <w:jc w:val="center"/>
              <w:rPr>
                <w:rFonts w:asciiTheme="minorEastAsia" w:hAnsiTheme="minorEastAsia"/>
                <w:sz w:val="20"/>
                <w:szCs w:val="20"/>
              </w:rPr>
            </w:pPr>
            <w:r>
              <w:rPr>
                <w:rFonts w:asciiTheme="minorEastAsia" w:hAnsiTheme="minorEastAsia"/>
                <w:sz w:val="20"/>
                <w:szCs w:val="20"/>
              </w:rPr>
              <w:t>一种双层卷烟包装条盒</w:t>
            </w:r>
          </w:p>
        </w:tc>
        <w:tc>
          <w:tcPr>
            <w:tcW w:w="514" w:type="dxa"/>
            <w:tcBorders>
              <w:top w:val="single" w:color="auto" w:sz="4" w:space="0"/>
              <w:left w:val="single" w:color="auto" w:sz="4" w:space="0"/>
              <w:bottom w:val="single" w:color="auto" w:sz="4" w:space="0"/>
              <w:right w:val="single" w:color="auto" w:sz="4" w:space="0"/>
            </w:tcBorders>
            <w:vAlign w:val="center"/>
          </w:tcPr>
          <w:p w14:paraId="2737A3D6">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C951984">
            <w:pPr>
              <w:jc w:val="center"/>
              <w:rPr>
                <w:rFonts w:asciiTheme="minorEastAsia" w:hAnsiTheme="minorEastAsia"/>
                <w:sz w:val="20"/>
                <w:szCs w:val="20"/>
              </w:rPr>
            </w:pPr>
            <w:r>
              <w:rPr>
                <w:rFonts w:hint="eastAsia" w:asciiTheme="minorEastAsia" w:hAnsiTheme="minorEastAsia"/>
                <w:sz w:val="20"/>
                <w:szCs w:val="20"/>
              </w:rPr>
              <w:t>ZL</w:t>
            </w:r>
            <w:r>
              <w:rPr>
                <w:rFonts w:asciiTheme="minorEastAsia" w:hAnsiTheme="minorEastAsia"/>
                <w:sz w:val="20"/>
                <w:szCs w:val="20"/>
              </w:rPr>
              <w:t>202220993842.1</w:t>
            </w:r>
          </w:p>
        </w:tc>
        <w:tc>
          <w:tcPr>
            <w:tcW w:w="992" w:type="dxa"/>
            <w:tcBorders>
              <w:top w:val="single" w:color="auto" w:sz="4" w:space="0"/>
              <w:left w:val="single" w:color="auto" w:sz="4" w:space="0"/>
              <w:bottom w:val="single" w:color="auto" w:sz="4" w:space="0"/>
              <w:right w:val="single" w:color="auto" w:sz="4" w:space="0"/>
            </w:tcBorders>
            <w:vAlign w:val="center"/>
          </w:tcPr>
          <w:p w14:paraId="1F00AF74">
            <w:pPr>
              <w:jc w:val="center"/>
              <w:rPr>
                <w:rFonts w:asciiTheme="minorEastAsia" w:hAnsiTheme="minorEastAsia"/>
                <w:sz w:val="20"/>
                <w:szCs w:val="20"/>
              </w:rPr>
            </w:pPr>
            <w:r>
              <w:rPr>
                <w:rFonts w:hint="eastAsia" w:asciiTheme="minorEastAsia" w:hAnsiTheme="minorEastAsia"/>
                <w:sz w:val="20"/>
                <w:szCs w:val="20"/>
              </w:rPr>
              <w:t>2022.8.12</w:t>
            </w:r>
          </w:p>
        </w:tc>
        <w:tc>
          <w:tcPr>
            <w:tcW w:w="993" w:type="dxa"/>
            <w:tcBorders>
              <w:top w:val="single" w:color="auto" w:sz="4" w:space="0"/>
              <w:left w:val="single" w:color="auto" w:sz="4" w:space="0"/>
              <w:bottom w:val="single" w:color="auto" w:sz="4" w:space="0"/>
              <w:right w:val="single" w:color="auto" w:sz="4" w:space="0"/>
            </w:tcBorders>
            <w:vAlign w:val="center"/>
          </w:tcPr>
          <w:p w14:paraId="7857A817">
            <w:pPr>
              <w:jc w:val="center"/>
              <w:rPr>
                <w:rFonts w:asciiTheme="minorEastAsia" w:hAnsiTheme="minorEastAsia"/>
                <w:sz w:val="20"/>
                <w:szCs w:val="20"/>
              </w:rPr>
            </w:pPr>
            <w:r>
              <w:rPr>
                <w:rFonts w:hint="eastAsia" w:asciiTheme="minorEastAsia" w:hAnsiTheme="minorEastAsia"/>
                <w:sz w:val="20"/>
                <w:szCs w:val="20"/>
              </w:rPr>
              <w:t>17147353</w:t>
            </w:r>
          </w:p>
        </w:tc>
        <w:tc>
          <w:tcPr>
            <w:tcW w:w="850" w:type="dxa"/>
            <w:tcBorders>
              <w:top w:val="single" w:color="auto" w:sz="4" w:space="0"/>
              <w:left w:val="single" w:color="auto" w:sz="4" w:space="0"/>
              <w:bottom w:val="single" w:color="auto" w:sz="4" w:space="0"/>
              <w:right w:val="single" w:color="auto" w:sz="4" w:space="0"/>
            </w:tcBorders>
            <w:vAlign w:val="center"/>
          </w:tcPr>
          <w:p w14:paraId="55D867F9">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6A19B1C4">
            <w:pPr>
              <w:jc w:val="center"/>
              <w:rPr>
                <w:rFonts w:asciiTheme="minorEastAsia" w:hAnsiTheme="minorEastAsia"/>
                <w:sz w:val="20"/>
                <w:szCs w:val="20"/>
              </w:rPr>
            </w:pPr>
            <w:r>
              <w:rPr>
                <w:rFonts w:hint="eastAsia" w:asciiTheme="minorEastAsia" w:hAnsiTheme="minorEastAsia"/>
                <w:sz w:val="20"/>
                <w:szCs w:val="20"/>
              </w:rPr>
              <w:t>胡月航、杨玺、任宏光、陈芳锐、尹志豇</w:t>
            </w:r>
          </w:p>
        </w:tc>
        <w:tc>
          <w:tcPr>
            <w:tcW w:w="476" w:type="dxa"/>
            <w:tcBorders>
              <w:top w:val="single" w:color="auto" w:sz="4" w:space="0"/>
              <w:left w:val="single" w:color="auto" w:sz="4" w:space="0"/>
              <w:bottom w:val="single" w:color="auto" w:sz="4" w:space="0"/>
              <w:right w:val="single" w:color="auto" w:sz="8" w:space="0"/>
            </w:tcBorders>
            <w:vAlign w:val="center"/>
          </w:tcPr>
          <w:p w14:paraId="76C5A522">
            <w:pPr>
              <w:jc w:val="center"/>
              <w:rPr>
                <w:rFonts w:asciiTheme="minorEastAsia" w:hAnsiTheme="minorEastAsia"/>
                <w:sz w:val="20"/>
                <w:szCs w:val="20"/>
              </w:rPr>
            </w:pPr>
            <w:r>
              <w:rPr>
                <w:rFonts w:hint="eastAsia" w:asciiTheme="minorEastAsia" w:hAnsiTheme="minorEastAsia"/>
                <w:sz w:val="20"/>
                <w:szCs w:val="20"/>
              </w:rPr>
              <w:t>有效</w:t>
            </w:r>
          </w:p>
        </w:tc>
      </w:tr>
      <w:tr w14:paraId="3F49B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83B9335">
            <w:pPr>
              <w:jc w:val="left"/>
              <w:rPr>
                <w:rFonts w:asciiTheme="minorEastAsia" w:hAnsiTheme="minorEastAsia"/>
                <w:sz w:val="20"/>
                <w:szCs w:val="20"/>
              </w:rPr>
            </w:pPr>
            <w:r>
              <w:rPr>
                <w:rFonts w:ascii="Calibri" w:hAnsi="Calibri" w:eastAsia="宋体" w:cs="Times New Roman"/>
                <w:sz w:val="18"/>
                <w:szCs w:val="18"/>
              </w:rPr>
              <w:t>实用新型</w:t>
            </w:r>
          </w:p>
        </w:tc>
        <w:tc>
          <w:tcPr>
            <w:tcW w:w="2006" w:type="dxa"/>
            <w:tcBorders>
              <w:top w:val="single" w:color="auto" w:sz="4" w:space="0"/>
              <w:left w:val="single" w:color="auto" w:sz="4" w:space="0"/>
              <w:bottom w:val="single" w:color="auto" w:sz="4" w:space="0"/>
              <w:right w:val="single" w:color="auto" w:sz="4" w:space="0"/>
            </w:tcBorders>
            <w:vAlign w:val="center"/>
          </w:tcPr>
          <w:p w14:paraId="508B55D5">
            <w:pPr>
              <w:jc w:val="center"/>
              <w:rPr>
                <w:rFonts w:asciiTheme="minorEastAsia" w:hAnsiTheme="minorEastAsia"/>
                <w:sz w:val="20"/>
                <w:szCs w:val="20"/>
              </w:rPr>
            </w:pPr>
            <w:r>
              <w:rPr>
                <w:rFonts w:hint="eastAsia" w:asciiTheme="minorEastAsia" w:hAnsiTheme="minorEastAsia"/>
                <w:sz w:val="20"/>
                <w:szCs w:val="20"/>
              </w:rPr>
              <w:t>一种可调节味觉体验的卷烟</w:t>
            </w:r>
          </w:p>
        </w:tc>
        <w:tc>
          <w:tcPr>
            <w:tcW w:w="514" w:type="dxa"/>
            <w:tcBorders>
              <w:top w:val="single" w:color="auto" w:sz="4" w:space="0"/>
              <w:left w:val="single" w:color="auto" w:sz="4" w:space="0"/>
              <w:bottom w:val="single" w:color="auto" w:sz="4" w:space="0"/>
              <w:right w:val="single" w:color="auto" w:sz="4" w:space="0"/>
            </w:tcBorders>
            <w:vAlign w:val="center"/>
          </w:tcPr>
          <w:p w14:paraId="0C68B6B5">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835E791">
            <w:pPr>
              <w:jc w:val="center"/>
              <w:rPr>
                <w:rFonts w:asciiTheme="minorEastAsia" w:hAnsiTheme="minorEastAsia"/>
                <w:sz w:val="20"/>
                <w:szCs w:val="20"/>
              </w:rPr>
            </w:pPr>
            <w:r>
              <w:rPr>
                <w:rFonts w:asciiTheme="minorEastAsia" w:hAnsiTheme="minorEastAsia"/>
                <w:sz w:val="20"/>
                <w:szCs w:val="20"/>
              </w:rPr>
              <w:t>ZL202223074814.9</w:t>
            </w:r>
          </w:p>
        </w:tc>
        <w:tc>
          <w:tcPr>
            <w:tcW w:w="992" w:type="dxa"/>
            <w:tcBorders>
              <w:top w:val="single" w:color="auto" w:sz="4" w:space="0"/>
              <w:left w:val="single" w:color="auto" w:sz="4" w:space="0"/>
              <w:bottom w:val="single" w:color="auto" w:sz="4" w:space="0"/>
              <w:right w:val="single" w:color="auto" w:sz="4" w:space="0"/>
            </w:tcBorders>
            <w:vAlign w:val="center"/>
          </w:tcPr>
          <w:p w14:paraId="370166CA">
            <w:pPr>
              <w:jc w:val="center"/>
              <w:rPr>
                <w:rFonts w:asciiTheme="minorEastAsia" w:hAnsiTheme="minorEastAsia"/>
                <w:sz w:val="20"/>
                <w:szCs w:val="20"/>
              </w:rPr>
            </w:pPr>
            <w:r>
              <w:rPr>
                <w:rFonts w:hint="eastAsia" w:asciiTheme="minorEastAsia" w:hAnsiTheme="minorEastAsia"/>
                <w:sz w:val="20"/>
                <w:szCs w:val="20"/>
              </w:rPr>
              <w:t>2023.4.25</w:t>
            </w:r>
          </w:p>
        </w:tc>
        <w:tc>
          <w:tcPr>
            <w:tcW w:w="993" w:type="dxa"/>
            <w:tcBorders>
              <w:top w:val="single" w:color="auto" w:sz="4" w:space="0"/>
              <w:left w:val="single" w:color="auto" w:sz="4" w:space="0"/>
              <w:bottom w:val="single" w:color="auto" w:sz="4" w:space="0"/>
              <w:right w:val="single" w:color="auto" w:sz="4" w:space="0"/>
            </w:tcBorders>
            <w:vAlign w:val="center"/>
          </w:tcPr>
          <w:p w14:paraId="4BD1274D">
            <w:pPr>
              <w:jc w:val="center"/>
              <w:rPr>
                <w:rFonts w:asciiTheme="minorEastAsia" w:hAnsiTheme="minorEastAsia"/>
                <w:sz w:val="20"/>
                <w:szCs w:val="20"/>
              </w:rPr>
            </w:pPr>
            <w:r>
              <w:rPr>
                <w:rFonts w:hint="eastAsia" w:asciiTheme="minorEastAsia" w:hAnsiTheme="minorEastAsia"/>
                <w:sz w:val="20"/>
                <w:szCs w:val="20"/>
              </w:rPr>
              <w:t>18889845</w:t>
            </w:r>
          </w:p>
        </w:tc>
        <w:tc>
          <w:tcPr>
            <w:tcW w:w="850" w:type="dxa"/>
            <w:tcBorders>
              <w:top w:val="single" w:color="auto" w:sz="4" w:space="0"/>
              <w:left w:val="single" w:color="auto" w:sz="4" w:space="0"/>
              <w:bottom w:val="single" w:color="auto" w:sz="4" w:space="0"/>
              <w:right w:val="single" w:color="auto" w:sz="4" w:space="0"/>
            </w:tcBorders>
            <w:vAlign w:val="center"/>
          </w:tcPr>
          <w:p w14:paraId="31DD9F99">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E407645">
            <w:pPr>
              <w:jc w:val="center"/>
              <w:rPr>
                <w:rFonts w:asciiTheme="minorEastAsia" w:hAnsiTheme="minorEastAsia"/>
                <w:sz w:val="20"/>
                <w:szCs w:val="20"/>
              </w:rPr>
            </w:pPr>
            <w:r>
              <w:rPr>
                <w:rFonts w:hint="eastAsia" w:asciiTheme="minorEastAsia" w:hAnsiTheme="minorEastAsia"/>
                <w:sz w:val="20"/>
                <w:szCs w:val="20"/>
              </w:rPr>
              <w:t>杨继、尹志豇、田然、李辉、杨玺、刘志华、陈芳锐、胡月航</w:t>
            </w:r>
          </w:p>
        </w:tc>
        <w:tc>
          <w:tcPr>
            <w:tcW w:w="476" w:type="dxa"/>
            <w:tcBorders>
              <w:top w:val="single" w:color="auto" w:sz="4" w:space="0"/>
              <w:left w:val="single" w:color="auto" w:sz="4" w:space="0"/>
              <w:bottom w:val="single" w:color="auto" w:sz="4" w:space="0"/>
              <w:right w:val="single" w:color="auto" w:sz="8" w:space="0"/>
            </w:tcBorders>
            <w:vAlign w:val="center"/>
          </w:tcPr>
          <w:p w14:paraId="2A05E5B2">
            <w:pPr>
              <w:jc w:val="center"/>
              <w:rPr>
                <w:rFonts w:asciiTheme="minorEastAsia" w:hAnsiTheme="minorEastAsia"/>
                <w:sz w:val="20"/>
                <w:szCs w:val="20"/>
              </w:rPr>
            </w:pPr>
            <w:r>
              <w:rPr>
                <w:rFonts w:hint="eastAsia" w:asciiTheme="minorEastAsia" w:hAnsiTheme="minorEastAsia"/>
                <w:sz w:val="20"/>
                <w:szCs w:val="20"/>
              </w:rPr>
              <w:t>有效</w:t>
            </w:r>
          </w:p>
        </w:tc>
      </w:tr>
      <w:tr w14:paraId="4575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968092B">
            <w:pPr>
              <w:jc w:val="left"/>
              <w:rPr>
                <w:rFonts w:asciiTheme="minorEastAsia" w:hAnsiTheme="minorEastAsia"/>
                <w:sz w:val="20"/>
                <w:szCs w:val="20"/>
              </w:rPr>
            </w:pPr>
            <w:r>
              <w:rPr>
                <w:rFonts w:ascii="Calibri" w:hAnsi="Calibri" w:eastAsia="宋体" w:cs="Times New Roman"/>
                <w:sz w:val="18"/>
                <w:szCs w:val="18"/>
              </w:rPr>
              <w:t>外观专利</w:t>
            </w:r>
          </w:p>
        </w:tc>
        <w:tc>
          <w:tcPr>
            <w:tcW w:w="2006" w:type="dxa"/>
            <w:tcBorders>
              <w:top w:val="single" w:color="auto" w:sz="4" w:space="0"/>
              <w:left w:val="single" w:color="auto" w:sz="4" w:space="0"/>
              <w:bottom w:val="single" w:color="auto" w:sz="4" w:space="0"/>
              <w:right w:val="single" w:color="auto" w:sz="4" w:space="0"/>
            </w:tcBorders>
            <w:vAlign w:val="center"/>
          </w:tcPr>
          <w:p w14:paraId="7734769B">
            <w:pPr>
              <w:jc w:val="center"/>
              <w:rPr>
                <w:rFonts w:asciiTheme="minorEastAsia" w:hAnsiTheme="minorEastAsia"/>
                <w:sz w:val="20"/>
                <w:szCs w:val="20"/>
              </w:rPr>
            </w:pPr>
            <w:r>
              <w:rPr>
                <w:rFonts w:hint="eastAsia" w:asciiTheme="minorEastAsia" w:hAnsiTheme="minorEastAsia"/>
                <w:sz w:val="20"/>
                <w:szCs w:val="20"/>
              </w:rPr>
              <w:t xml:space="preserve"> 香烟盒</w:t>
            </w:r>
          </w:p>
        </w:tc>
        <w:tc>
          <w:tcPr>
            <w:tcW w:w="514" w:type="dxa"/>
            <w:tcBorders>
              <w:top w:val="single" w:color="auto" w:sz="4" w:space="0"/>
              <w:left w:val="single" w:color="auto" w:sz="4" w:space="0"/>
              <w:bottom w:val="single" w:color="auto" w:sz="4" w:space="0"/>
              <w:right w:val="single" w:color="auto" w:sz="4" w:space="0"/>
            </w:tcBorders>
            <w:vAlign w:val="center"/>
          </w:tcPr>
          <w:p w14:paraId="32B71D28">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35E66352">
            <w:pPr>
              <w:jc w:val="center"/>
              <w:rPr>
                <w:rFonts w:asciiTheme="minorEastAsia" w:hAnsiTheme="minorEastAsia"/>
                <w:sz w:val="20"/>
                <w:szCs w:val="20"/>
              </w:rPr>
            </w:pPr>
            <w:r>
              <w:rPr>
                <w:rFonts w:hint="eastAsia" w:asciiTheme="minorEastAsia" w:hAnsiTheme="minorEastAsia"/>
                <w:sz w:val="20"/>
                <w:szCs w:val="20"/>
              </w:rPr>
              <w:t>ZL202130818866.4</w:t>
            </w:r>
          </w:p>
        </w:tc>
        <w:tc>
          <w:tcPr>
            <w:tcW w:w="992" w:type="dxa"/>
            <w:tcBorders>
              <w:top w:val="single" w:color="auto" w:sz="4" w:space="0"/>
              <w:left w:val="single" w:color="auto" w:sz="4" w:space="0"/>
              <w:bottom w:val="single" w:color="auto" w:sz="4" w:space="0"/>
              <w:right w:val="single" w:color="auto" w:sz="4" w:space="0"/>
            </w:tcBorders>
            <w:vAlign w:val="center"/>
          </w:tcPr>
          <w:p w14:paraId="627D07D2">
            <w:pPr>
              <w:jc w:val="center"/>
              <w:rPr>
                <w:rFonts w:asciiTheme="minorEastAsia" w:hAnsiTheme="minorEastAsia"/>
                <w:sz w:val="20"/>
                <w:szCs w:val="20"/>
              </w:rPr>
            </w:pPr>
            <w:r>
              <w:rPr>
                <w:rFonts w:hint="eastAsia" w:asciiTheme="minorEastAsia" w:hAnsiTheme="minorEastAsia"/>
                <w:sz w:val="20"/>
                <w:szCs w:val="20"/>
              </w:rPr>
              <w:t>2022.3.18</w:t>
            </w:r>
          </w:p>
        </w:tc>
        <w:tc>
          <w:tcPr>
            <w:tcW w:w="993" w:type="dxa"/>
            <w:tcBorders>
              <w:top w:val="single" w:color="auto" w:sz="4" w:space="0"/>
              <w:left w:val="single" w:color="auto" w:sz="4" w:space="0"/>
              <w:bottom w:val="single" w:color="auto" w:sz="4" w:space="0"/>
              <w:right w:val="single" w:color="auto" w:sz="4" w:space="0"/>
            </w:tcBorders>
            <w:vAlign w:val="center"/>
          </w:tcPr>
          <w:p w14:paraId="71A1E49E">
            <w:pPr>
              <w:jc w:val="center"/>
              <w:rPr>
                <w:rFonts w:asciiTheme="minorEastAsia" w:hAnsiTheme="minorEastAsia"/>
                <w:sz w:val="20"/>
                <w:szCs w:val="20"/>
              </w:rPr>
            </w:pPr>
            <w:r>
              <w:rPr>
                <w:rFonts w:hint="eastAsia" w:asciiTheme="minorEastAsia" w:hAnsiTheme="minorEastAsia"/>
                <w:sz w:val="20"/>
                <w:szCs w:val="20"/>
              </w:rPr>
              <w:t>7202844</w:t>
            </w:r>
          </w:p>
        </w:tc>
        <w:tc>
          <w:tcPr>
            <w:tcW w:w="850" w:type="dxa"/>
            <w:tcBorders>
              <w:top w:val="single" w:color="auto" w:sz="4" w:space="0"/>
              <w:left w:val="single" w:color="auto" w:sz="4" w:space="0"/>
              <w:bottom w:val="single" w:color="auto" w:sz="4" w:space="0"/>
              <w:right w:val="single" w:color="auto" w:sz="4" w:space="0"/>
            </w:tcBorders>
            <w:vAlign w:val="center"/>
          </w:tcPr>
          <w:p w14:paraId="6ACC7FBA">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24CE600">
            <w:pPr>
              <w:jc w:val="center"/>
              <w:rPr>
                <w:rFonts w:asciiTheme="minorEastAsia" w:hAnsiTheme="minorEastAsia"/>
                <w:sz w:val="20"/>
                <w:szCs w:val="20"/>
              </w:rPr>
            </w:pPr>
            <w:r>
              <w:rPr>
                <w:rFonts w:hint="eastAsia" w:asciiTheme="minorEastAsia" w:hAnsiTheme="minorEastAsia"/>
                <w:sz w:val="20"/>
                <w:szCs w:val="20"/>
              </w:rPr>
              <w:t>陈芳锐、杨玺、李超、田原、王文元、胡月航</w:t>
            </w:r>
          </w:p>
        </w:tc>
        <w:tc>
          <w:tcPr>
            <w:tcW w:w="476" w:type="dxa"/>
            <w:tcBorders>
              <w:top w:val="single" w:color="auto" w:sz="4" w:space="0"/>
              <w:left w:val="single" w:color="auto" w:sz="4" w:space="0"/>
              <w:bottom w:val="single" w:color="auto" w:sz="4" w:space="0"/>
              <w:right w:val="single" w:color="auto" w:sz="8" w:space="0"/>
            </w:tcBorders>
            <w:vAlign w:val="center"/>
          </w:tcPr>
          <w:p w14:paraId="1B206957">
            <w:pPr>
              <w:jc w:val="center"/>
              <w:rPr>
                <w:rFonts w:asciiTheme="minorEastAsia" w:hAnsiTheme="minorEastAsia"/>
                <w:sz w:val="20"/>
                <w:szCs w:val="20"/>
              </w:rPr>
            </w:pPr>
            <w:r>
              <w:rPr>
                <w:rFonts w:hint="eastAsia" w:asciiTheme="minorEastAsia" w:hAnsiTheme="minorEastAsia"/>
                <w:sz w:val="20"/>
                <w:szCs w:val="20"/>
              </w:rPr>
              <w:t>有效</w:t>
            </w:r>
          </w:p>
        </w:tc>
      </w:tr>
      <w:tr w14:paraId="6B2EB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6"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8D9157F">
            <w:pPr>
              <w:jc w:val="left"/>
              <w:rPr>
                <w:rFonts w:asciiTheme="minorEastAsia" w:hAnsiTheme="minorEastAsia"/>
                <w:sz w:val="20"/>
                <w:szCs w:val="20"/>
              </w:rPr>
            </w:pPr>
            <w:r>
              <w:rPr>
                <w:rFonts w:ascii="Calibri" w:hAnsi="Calibri" w:eastAsia="宋体" w:cs="Times New Roman"/>
                <w:sz w:val="18"/>
                <w:szCs w:val="18"/>
              </w:rPr>
              <w:t>外观专利</w:t>
            </w:r>
          </w:p>
        </w:tc>
        <w:tc>
          <w:tcPr>
            <w:tcW w:w="2006" w:type="dxa"/>
            <w:tcBorders>
              <w:top w:val="single" w:color="auto" w:sz="4" w:space="0"/>
              <w:left w:val="single" w:color="auto" w:sz="4" w:space="0"/>
              <w:bottom w:val="single" w:color="auto" w:sz="4" w:space="0"/>
              <w:right w:val="single" w:color="auto" w:sz="4" w:space="0"/>
            </w:tcBorders>
            <w:vAlign w:val="center"/>
          </w:tcPr>
          <w:p w14:paraId="1B1A7EDB">
            <w:pPr>
              <w:jc w:val="center"/>
              <w:rPr>
                <w:rFonts w:asciiTheme="minorEastAsia" w:hAnsiTheme="minorEastAsia"/>
                <w:sz w:val="20"/>
                <w:szCs w:val="20"/>
              </w:rPr>
            </w:pPr>
            <w:r>
              <w:rPr>
                <w:rFonts w:hint="eastAsia" w:asciiTheme="minorEastAsia" w:hAnsiTheme="minorEastAsia"/>
                <w:sz w:val="20"/>
                <w:szCs w:val="20"/>
              </w:rPr>
              <w:t xml:space="preserve"> 香烟盒</w:t>
            </w:r>
          </w:p>
        </w:tc>
        <w:tc>
          <w:tcPr>
            <w:tcW w:w="514" w:type="dxa"/>
            <w:tcBorders>
              <w:top w:val="single" w:color="auto" w:sz="4" w:space="0"/>
              <w:left w:val="single" w:color="auto" w:sz="4" w:space="0"/>
              <w:bottom w:val="single" w:color="auto" w:sz="4" w:space="0"/>
              <w:right w:val="single" w:color="auto" w:sz="4" w:space="0"/>
            </w:tcBorders>
            <w:vAlign w:val="center"/>
          </w:tcPr>
          <w:p w14:paraId="6281699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9BD352E">
            <w:pPr>
              <w:jc w:val="center"/>
              <w:rPr>
                <w:rFonts w:asciiTheme="minorEastAsia" w:hAnsiTheme="minorEastAsia"/>
                <w:sz w:val="20"/>
                <w:szCs w:val="20"/>
              </w:rPr>
            </w:pPr>
            <w:r>
              <w:rPr>
                <w:rFonts w:hint="eastAsia" w:asciiTheme="minorEastAsia" w:hAnsiTheme="minorEastAsia"/>
                <w:sz w:val="20"/>
                <w:szCs w:val="20"/>
              </w:rPr>
              <w:t>ZL202130818872.X</w:t>
            </w:r>
          </w:p>
        </w:tc>
        <w:tc>
          <w:tcPr>
            <w:tcW w:w="992" w:type="dxa"/>
            <w:tcBorders>
              <w:top w:val="single" w:color="auto" w:sz="4" w:space="0"/>
              <w:left w:val="single" w:color="auto" w:sz="4" w:space="0"/>
              <w:bottom w:val="single" w:color="auto" w:sz="4" w:space="0"/>
              <w:right w:val="single" w:color="auto" w:sz="4" w:space="0"/>
            </w:tcBorders>
            <w:vAlign w:val="center"/>
          </w:tcPr>
          <w:p w14:paraId="0AADDF56">
            <w:pPr>
              <w:jc w:val="center"/>
              <w:rPr>
                <w:rFonts w:asciiTheme="minorEastAsia" w:hAnsiTheme="minorEastAsia"/>
                <w:sz w:val="20"/>
                <w:szCs w:val="20"/>
              </w:rPr>
            </w:pPr>
            <w:r>
              <w:rPr>
                <w:rFonts w:hint="eastAsia" w:asciiTheme="minorEastAsia" w:hAnsiTheme="minorEastAsia"/>
                <w:sz w:val="20"/>
                <w:szCs w:val="20"/>
              </w:rPr>
              <w:t>2022.3.18</w:t>
            </w:r>
          </w:p>
        </w:tc>
        <w:tc>
          <w:tcPr>
            <w:tcW w:w="993" w:type="dxa"/>
            <w:tcBorders>
              <w:top w:val="single" w:color="auto" w:sz="4" w:space="0"/>
              <w:left w:val="single" w:color="auto" w:sz="4" w:space="0"/>
              <w:bottom w:val="single" w:color="auto" w:sz="4" w:space="0"/>
              <w:right w:val="single" w:color="auto" w:sz="4" w:space="0"/>
            </w:tcBorders>
            <w:vAlign w:val="center"/>
          </w:tcPr>
          <w:p w14:paraId="4B5D8D81">
            <w:pPr>
              <w:jc w:val="center"/>
              <w:rPr>
                <w:rFonts w:asciiTheme="minorEastAsia" w:hAnsiTheme="minorEastAsia"/>
                <w:sz w:val="20"/>
                <w:szCs w:val="20"/>
              </w:rPr>
            </w:pPr>
            <w:r>
              <w:rPr>
                <w:rFonts w:hint="eastAsia" w:asciiTheme="minorEastAsia" w:hAnsiTheme="minorEastAsia"/>
                <w:sz w:val="20"/>
                <w:szCs w:val="20"/>
              </w:rPr>
              <w:t>7200798</w:t>
            </w:r>
          </w:p>
        </w:tc>
        <w:tc>
          <w:tcPr>
            <w:tcW w:w="850" w:type="dxa"/>
            <w:tcBorders>
              <w:top w:val="single" w:color="auto" w:sz="4" w:space="0"/>
              <w:left w:val="single" w:color="auto" w:sz="4" w:space="0"/>
              <w:bottom w:val="single" w:color="auto" w:sz="4" w:space="0"/>
              <w:right w:val="single" w:color="auto" w:sz="4" w:space="0"/>
            </w:tcBorders>
            <w:vAlign w:val="center"/>
          </w:tcPr>
          <w:p w14:paraId="5F0A6E98">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E41AA2A">
            <w:pPr>
              <w:jc w:val="center"/>
              <w:rPr>
                <w:rFonts w:asciiTheme="minorEastAsia" w:hAnsiTheme="minorEastAsia"/>
                <w:sz w:val="20"/>
                <w:szCs w:val="20"/>
              </w:rPr>
            </w:pPr>
            <w:r>
              <w:rPr>
                <w:rFonts w:hint="eastAsia" w:asciiTheme="minorEastAsia" w:hAnsiTheme="minorEastAsia"/>
                <w:sz w:val="20"/>
                <w:szCs w:val="20"/>
              </w:rPr>
              <w:t>陈芳锐、杨玺、李超、田原、王文元、胡月航</w:t>
            </w:r>
          </w:p>
        </w:tc>
        <w:tc>
          <w:tcPr>
            <w:tcW w:w="476" w:type="dxa"/>
            <w:tcBorders>
              <w:top w:val="single" w:color="auto" w:sz="4" w:space="0"/>
              <w:left w:val="single" w:color="auto" w:sz="4" w:space="0"/>
              <w:bottom w:val="single" w:color="auto" w:sz="4" w:space="0"/>
              <w:right w:val="single" w:color="auto" w:sz="8" w:space="0"/>
            </w:tcBorders>
            <w:vAlign w:val="center"/>
          </w:tcPr>
          <w:p w14:paraId="2829EB25">
            <w:pPr>
              <w:jc w:val="center"/>
              <w:rPr>
                <w:rFonts w:asciiTheme="minorEastAsia" w:hAnsiTheme="minorEastAsia"/>
                <w:sz w:val="20"/>
                <w:szCs w:val="20"/>
              </w:rPr>
            </w:pPr>
            <w:r>
              <w:rPr>
                <w:rFonts w:hint="eastAsia" w:asciiTheme="minorEastAsia" w:hAnsiTheme="minorEastAsia"/>
                <w:sz w:val="20"/>
                <w:szCs w:val="20"/>
              </w:rPr>
              <w:t>有效</w:t>
            </w:r>
          </w:p>
        </w:tc>
      </w:tr>
      <w:tr w14:paraId="03EEE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5" w:hRule="exact"/>
          <w:jc w:val="center"/>
        </w:trPr>
        <w:tc>
          <w:tcPr>
            <w:tcW w:w="614" w:type="dxa"/>
            <w:tcBorders>
              <w:top w:val="single" w:color="auto" w:sz="4" w:space="0"/>
              <w:left w:val="single" w:color="auto" w:sz="8" w:space="0"/>
              <w:bottom w:val="single" w:color="auto" w:sz="8" w:space="0"/>
              <w:right w:val="single" w:color="auto" w:sz="4" w:space="0"/>
            </w:tcBorders>
            <w:vAlign w:val="center"/>
          </w:tcPr>
          <w:p w14:paraId="79D9CA98">
            <w:pPr>
              <w:jc w:val="center"/>
              <w:rPr>
                <w:rFonts w:asciiTheme="minorEastAsia" w:hAnsiTheme="minorEastAsia"/>
                <w:sz w:val="20"/>
                <w:szCs w:val="20"/>
              </w:rPr>
            </w:pPr>
            <w:r>
              <w:rPr>
                <w:rFonts w:asciiTheme="minorEastAsia" w:hAnsiTheme="minorEastAsia"/>
                <w:sz w:val="20"/>
                <w:szCs w:val="20"/>
              </w:rPr>
              <w:t>外观专利</w:t>
            </w:r>
          </w:p>
        </w:tc>
        <w:tc>
          <w:tcPr>
            <w:tcW w:w="2006" w:type="dxa"/>
            <w:tcBorders>
              <w:top w:val="single" w:color="auto" w:sz="4" w:space="0"/>
              <w:left w:val="single" w:color="auto" w:sz="4" w:space="0"/>
              <w:bottom w:val="single" w:color="auto" w:sz="4" w:space="0"/>
              <w:right w:val="single" w:color="auto" w:sz="4" w:space="0"/>
            </w:tcBorders>
            <w:vAlign w:val="center"/>
          </w:tcPr>
          <w:p w14:paraId="333E321D">
            <w:pPr>
              <w:jc w:val="center"/>
              <w:rPr>
                <w:rFonts w:asciiTheme="minorEastAsia" w:hAnsiTheme="minorEastAsia"/>
                <w:sz w:val="20"/>
                <w:szCs w:val="20"/>
              </w:rPr>
            </w:pPr>
            <w:r>
              <w:rPr>
                <w:rFonts w:hint="eastAsia" w:asciiTheme="minorEastAsia" w:hAnsiTheme="minorEastAsia"/>
                <w:sz w:val="20"/>
                <w:szCs w:val="20"/>
              </w:rPr>
              <w:t>香烟盒</w:t>
            </w:r>
          </w:p>
        </w:tc>
        <w:tc>
          <w:tcPr>
            <w:tcW w:w="514" w:type="dxa"/>
            <w:tcBorders>
              <w:top w:val="single" w:color="auto" w:sz="4" w:space="0"/>
              <w:left w:val="single" w:color="auto" w:sz="4" w:space="0"/>
              <w:bottom w:val="single" w:color="auto" w:sz="4" w:space="0"/>
              <w:right w:val="single" w:color="auto" w:sz="4" w:space="0"/>
            </w:tcBorders>
            <w:vAlign w:val="center"/>
          </w:tcPr>
          <w:p w14:paraId="741556F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1B6A9DB">
            <w:pPr>
              <w:jc w:val="center"/>
              <w:rPr>
                <w:rFonts w:asciiTheme="minorEastAsia" w:hAnsiTheme="minorEastAsia"/>
                <w:sz w:val="20"/>
                <w:szCs w:val="20"/>
              </w:rPr>
            </w:pPr>
            <w:r>
              <w:rPr>
                <w:rFonts w:hint="eastAsia" w:asciiTheme="minorEastAsia" w:hAnsiTheme="minorEastAsia"/>
                <w:sz w:val="20"/>
                <w:szCs w:val="20"/>
              </w:rPr>
              <w:t>ZL202130832609.6</w:t>
            </w:r>
          </w:p>
        </w:tc>
        <w:tc>
          <w:tcPr>
            <w:tcW w:w="992" w:type="dxa"/>
            <w:tcBorders>
              <w:top w:val="single" w:color="auto" w:sz="4" w:space="0"/>
              <w:left w:val="single" w:color="auto" w:sz="4" w:space="0"/>
              <w:bottom w:val="single" w:color="auto" w:sz="4" w:space="0"/>
              <w:right w:val="single" w:color="auto" w:sz="4" w:space="0"/>
            </w:tcBorders>
            <w:vAlign w:val="center"/>
          </w:tcPr>
          <w:p w14:paraId="079F2C46">
            <w:pPr>
              <w:jc w:val="center"/>
              <w:rPr>
                <w:rFonts w:asciiTheme="minorEastAsia" w:hAnsiTheme="minorEastAsia"/>
                <w:sz w:val="20"/>
                <w:szCs w:val="20"/>
              </w:rPr>
            </w:pPr>
            <w:r>
              <w:rPr>
                <w:rFonts w:hint="eastAsia" w:asciiTheme="minorEastAsia" w:hAnsiTheme="minorEastAsia"/>
                <w:sz w:val="20"/>
                <w:szCs w:val="20"/>
              </w:rPr>
              <w:t>2022.3.18</w:t>
            </w:r>
          </w:p>
        </w:tc>
        <w:tc>
          <w:tcPr>
            <w:tcW w:w="993" w:type="dxa"/>
            <w:tcBorders>
              <w:top w:val="single" w:color="auto" w:sz="4" w:space="0"/>
              <w:left w:val="single" w:color="auto" w:sz="4" w:space="0"/>
              <w:bottom w:val="single" w:color="auto" w:sz="4" w:space="0"/>
              <w:right w:val="single" w:color="auto" w:sz="4" w:space="0"/>
            </w:tcBorders>
            <w:vAlign w:val="center"/>
          </w:tcPr>
          <w:p w14:paraId="00723AB2">
            <w:pPr>
              <w:jc w:val="center"/>
              <w:rPr>
                <w:rFonts w:asciiTheme="minorEastAsia" w:hAnsiTheme="minorEastAsia"/>
                <w:sz w:val="20"/>
                <w:szCs w:val="20"/>
              </w:rPr>
            </w:pPr>
            <w:r>
              <w:rPr>
                <w:rFonts w:hint="eastAsia" w:asciiTheme="minorEastAsia" w:hAnsiTheme="minorEastAsia"/>
                <w:sz w:val="20"/>
                <w:szCs w:val="20"/>
              </w:rPr>
              <w:t>7202912</w:t>
            </w:r>
          </w:p>
        </w:tc>
        <w:tc>
          <w:tcPr>
            <w:tcW w:w="850" w:type="dxa"/>
            <w:tcBorders>
              <w:top w:val="single" w:color="auto" w:sz="4" w:space="0"/>
              <w:left w:val="single" w:color="auto" w:sz="4" w:space="0"/>
              <w:bottom w:val="single" w:color="auto" w:sz="4" w:space="0"/>
              <w:right w:val="single" w:color="auto" w:sz="4" w:space="0"/>
            </w:tcBorders>
            <w:vAlign w:val="center"/>
          </w:tcPr>
          <w:p w14:paraId="39427A28">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65532EA">
            <w:pPr>
              <w:jc w:val="center"/>
              <w:rPr>
                <w:rFonts w:asciiTheme="minorEastAsia" w:hAnsiTheme="minorEastAsia"/>
                <w:sz w:val="20"/>
                <w:szCs w:val="20"/>
              </w:rPr>
            </w:pPr>
            <w:bookmarkStart w:id="9" w:name="OLE_LINK12"/>
            <w:r>
              <w:rPr>
                <w:rFonts w:hint="eastAsia" w:asciiTheme="minorEastAsia" w:hAnsiTheme="minorEastAsia"/>
                <w:sz w:val="20"/>
                <w:szCs w:val="20"/>
              </w:rPr>
              <w:t>杨玺、陈芳锐、李超、胡月航、王文元、田原</w:t>
            </w:r>
            <w:bookmarkEnd w:id="9"/>
          </w:p>
        </w:tc>
        <w:tc>
          <w:tcPr>
            <w:tcW w:w="476" w:type="dxa"/>
            <w:tcBorders>
              <w:top w:val="single" w:color="auto" w:sz="4" w:space="0"/>
              <w:left w:val="single" w:color="auto" w:sz="4" w:space="0"/>
              <w:bottom w:val="single" w:color="auto" w:sz="4" w:space="0"/>
              <w:right w:val="single" w:color="auto" w:sz="8" w:space="0"/>
            </w:tcBorders>
            <w:vAlign w:val="center"/>
          </w:tcPr>
          <w:p w14:paraId="4D8F0CE7">
            <w:pPr>
              <w:jc w:val="center"/>
              <w:rPr>
                <w:rFonts w:asciiTheme="minorEastAsia" w:hAnsiTheme="minorEastAsia"/>
                <w:sz w:val="20"/>
                <w:szCs w:val="20"/>
              </w:rPr>
            </w:pPr>
            <w:r>
              <w:rPr>
                <w:rFonts w:hint="eastAsia" w:asciiTheme="minorEastAsia" w:hAnsiTheme="minorEastAsia"/>
                <w:sz w:val="20"/>
                <w:szCs w:val="20"/>
              </w:rPr>
              <w:t>有效</w:t>
            </w:r>
          </w:p>
        </w:tc>
      </w:tr>
      <w:tr w14:paraId="092C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9" w:hRule="exact"/>
          <w:jc w:val="center"/>
        </w:trPr>
        <w:tc>
          <w:tcPr>
            <w:tcW w:w="614" w:type="dxa"/>
            <w:tcBorders>
              <w:top w:val="single" w:color="auto" w:sz="4" w:space="0"/>
              <w:left w:val="single" w:color="auto" w:sz="8" w:space="0"/>
              <w:bottom w:val="single" w:color="auto" w:sz="8" w:space="0"/>
              <w:right w:val="single" w:color="auto" w:sz="4" w:space="0"/>
            </w:tcBorders>
            <w:vAlign w:val="center"/>
          </w:tcPr>
          <w:p w14:paraId="01A9B4D5">
            <w:pPr>
              <w:jc w:val="center"/>
              <w:rPr>
                <w:rFonts w:asciiTheme="minorEastAsia" w:hAnsiTheme="minorEastAsia"/>
                <w:sz w:val="20"/>
                <w:szCs w:val="20"/>
              </w:rPr>
            </w:pPr>
            <w:r>
              <w:rPr>
                <w:rFonts w:asciiTheme="minorEastAsia" w:hAnsiTheme="minorEastAsia"/>
                <w:sz w:val="20"/>
                <w:szCs w:val="20"/>
              </w:rPr>
              <w:t>外观专利</w:t>
            </w:r>
          </w:p>
        </w:tc>
        <w:tc>
          <w:tcPr>
            <w:tcW w:w="2006" w:type="dxa"/>
            <w:tcBorders>
              <w:top w:val="single" w:color="auto" w:sz="4" w:space="0"/>
              <w:left w:val="single" w:color="auto" w:sz="4" w:space="0"/>
              <w:bottom w:val="single" w:color="auto" w:sz="4" w:space="0"/>
              <w:right w:val="single" w:color="auto" w:sz="4" w:space="0"/>
            </w:tcBorders>
            <w:vAlign w:val="center"/>
          </w:tcPr>
          <w:p w14:paraId="668B0B78">
            <w:pPr>
              <w:jc w:val="center"/>
              <w:rPr>
                <w:rFonts w:asciiTheme="minorEastAsia" w:hAnsiTheme="minorEastAsia"/>
                <w:sz w:val="20"/>
                <w:szCs w:val="20"/>
              </w:rPr>
            </w:pPr>
            <w:r>
              <w:rPr>
                <w:rFonts w:hint="eastAsia" w:asciiTheme="minorEastAsia" w:hAnsiTheme="minorEastAsia"/>
                <w:sz w:val="20"/>
                <w:szCs w:val="20"/>
              </w:rPr>
              <w:t xml:space="preserve"> 香烟盒</w:t>
            </w:r>
          </w:p>
        </w:tc>
        <w:tc>
          <w:tcPr>
            <w:tcW w:w="514" w:type="dxa"/>
            <w:tcBorders>
              <w:top w:val="single" w:color="auto" w:sz="4" w:space="0"/>
              <w:left w:val="single" w:color="auto" w:sz="4" w:space="0"/>
              <w:bottom w:val="single" w:color="auto" w:sz="4" w:space="0"/>
              <w:right w:val="single" w:color="auto" w:sz="4" w:space="0"/>
            </w:tcBorders>
            <w:vAlign w:val="center"/>
          </w:tcPr>
          <w:p w14:paraId="7F43EE5B">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6C1C16B6">
            <w:pPr>
              <w:jc w:val="center"/>
              <w:rPr>
                <w:rFonts w:asciiTheme="minorEastAsia" w:hAnsiTheme="minorEastAsia"/>
                <w:sz w:val="20"/>
                <w:szCs w:val="20"/>
              </w:rPr>
            </w:pPr>
            <w:r>
              <w:rPr>
                <w:rFonts w:hint="eastAsia" w:asciiTheme="minorEastAsia" w:hAnsiTheme="minorEastAsia"/>
                <w:sz w:val="20"/>
                <w:szCs w:val="20"/>
              </w:rPr>
              <w:t>ZL202130832809.1</w:t>
            </w:r>
          </w:p>
        </w:tc>
        <w:tc>
          <w:tcPr>
            <w:tcW w:w="992" w:type="dxa"/>
            <w:tcBorders>
              <w:top w:val="single" w:color="auto" w:sz="4" w:space="0"/>
              <w:left w:val="single" w:color="auto" w:sz="4" w:space="0"/>
              <w:bottom w:val="single" w:color="auto" w:sz="4" w:space="0"/>
              <w:right w:val="single" w:color="auto" w:sz="4" w:space="0"/>
            </w:tcBorders>
            <w:vAlign w:val="center"/>
          </w:tcPr>
          <w:p w14:paraId="0CA0357D">
            <w:pPr>
              <w:jc w:val="center"/>
              <w:rPr>
                <w:rFonts w:asciiTheme="minorEastAsia" w:hAnsiTheme="minorEastAsia"/>
                <w:sz w:val="20"/>
                <w:szCs w:val="20"/>
              </w:rPr>
            </w:pPr>
            <w:r>
              <w:rPr>
                <w:rFonts w:hint="eastAsia" w:asciiTheme="minorEastAsia" w:hAnsiTheme="minorEastAsia"/>
                <w:sz w:val="20"/>
                <w:szCs w:val="20"/>
              </w:rPr>
              <w:t>2022.3.22</w:t>
            </w:r>
          </w:p>
        </w:tc>
        <w:tc>
          <w:tcPr>
            <w:tcW w:w="993" w:type="dxa"/>
            <w:tcBorders>
              <w:top w:val="single" w:color="auto" w:sz="4" w:space="0"/>
              <w:left w:val="single" w:color="auto" w:sz="4" w:space="0"/>
              <w:bottom w:val="single" w:color="auto" w:sz="4" w:space="0"/>
              <w:right w:val="single" w:color="auto" w:sz="4" w:space="0"/>
            </w:tcBorders>
            <w:vAlign w:val="center"/>
          </w:tcPr>
          <w:p w14:paraId="7930A924">
            <w:pPr>
              <w:jc w:val="center"/>
              <w:rPr>
                <w:rFonts w:asciiTheme="minorEastAsia" w:hAnsiTheme="minorEastAsia"/>
                <w:sz w:val="20"/>
                <w:szCs w:val="20"/>
              </w:rPr>
            </w:pPr>
            <w:r>
              <w:rPr>
                <w:rFonts w:hint="eastAsia" w:asciiTheme="minorEastAsia" w:hAnsiTheme="minorEastAsia"/>
                <w:sz w:val="20"/>
                <w:szCs w:val="20"/>
              </w:rPr>
              <w:t>7213363</w:t>
            </w:r>
          </w:p>
        </w:tc>
        <w:tc>
          <w:tcPr>
            <w:tcW w:w="850" w:type="dxa"/>
            <w:tcBorders>
              <w:top w:val="single" w:color="auto" w:sz="4" w:space="0"/>
              <w:left w:val="single" w:color="auto" w:sz="4" w:space="0"/>
              <w:bottom w:val="single" w:color="auto" w:sz="4" w:space="0"/>
              <w:right w:val="single" w:color="auto" w:sz="4" w:space="0"/>
            </w:tcBorders>
            <w:vAlign w:val="center"/>
          </w:tcPr>
          <w:p w14:paraId="5AD5B4C6">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538502F2">
            <w:pPr>
              <w:jc w:val="center"/>
              <w:rPr>
                <w:rFonts w:asciiTheme="minorEastAsia" w:hAnsiTheme="minorEastAsia"/>
                <w:sz w:val="20"/>
                <w:szCs w:val="20"/>
              </w:rPr>
            </w:pPr>
            <w:r>
              <w:rPr>
                <w:rFonts w:hint="eastAsia" w:asciiTheme="minorEastAsia" w:hAnsiTheme="minorEastAsia"/>
                <w:sz w:val="20"/>
                <w:szCs w:val="20"/>
              </w:rPr>
              <w:t>杨玺、陈芳锐、李超、胡月航、王文元、田原</w:t>
            </w:r>
          </w:p>
        </w:tc>
        <w:tc>
          <w:tcPr>
            <w:tcW w:w="476" w:type="dxa"/>
            <w:tcBorders>
              <w:top w:val="single" w:color="auto" w:sz="4" w:space="0"/>
              <w:left w:val="single" w:color="auto" w:sz="4" w:space="0"/>
              <w:bottom w:val="single" w:color="auto" w:sz="4" w:space="0"/>
              <w:right w:val="single" w:color="auto" w:sz="8" w:space="0"/>
            </w:tcBorders>
            <w:vAlign w:val="center"/>
          </w:tcPr>
          <w:p w14:paraId="30CED0C9">
            <w:pPr>
              <w:jc w:val="center"/>
              <w:rPr>
                <w:rFonts w:asciiTheme="minorEastAsia" w:hAnsiTheme="minorEastAsia"/>
                <w:sz w:val="20"/>
                <w:szCs w:val="20"/>
              </w:rPr>
            </w:pPr>
            <w:r>
              <w:rPr>
                <w:rFonts w:hint="eastAsia" w:asciiTheme="minorEastAsia" w:hAnsiTheme="minorEastAsia"/>
                <w:sz w:val="20"/>
                <w:szCs w:val="20"/>
              </w:rPr>
              <w:t>有效</w:t>
            </w:r>
          </w:p>
        </w:tc>
      </w:tr>
      <w:tr w14:paraId="24910C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2C08805">
            <w:pPr>
              <w:jc w:val="center"/>
              <w:rPr>
                <w:rFonts w:asciiTheme="minorEastAsia" w:hAnsiTheme="minorEastAsia"/>
                <w:sz w:val="20"/>
                <w:szCs w:val="20"/>
              </w:rPr>
            </w:pPr>
            <w:r>
              <w:rPr>
                <w:rFonts w:asciiTheme="minorEastAsia" w:hAnsiTheme="minorEastAsia"/>
                <w:sz w:val="20"/>
                <w:szCs w:val="20"/>
              </w:rPr>
              <w:t>外观专利</w:t>
            </w:r>
          </w:p>
        </w:tc>
        <w:tc>
          <w:tcPr>
            <w:tcW w:w="2006" w:type="dxa"/>
            <w:tcBorders>
              <w:top w:val="single" w:color="auto" w:sz="4" w:space="0"/>
              <w:left w:val="single" w:color="auto" w:sz="4" w:space="0"/>
              <w:bottom w:val="single" w:color="auto" w:sz="4" w:space="0"/>
              <w:right w:val="single" w:color="auto" w:sz="4" w:space="0"/>
            </w:tcBorders>
            <w:vAlign w:val="center"/>
          </w:tcPr>
          <w:p w14:paraId="7F2ED5BE">
            <w:pPr>
              <w:jc w:val="center"/>
              <w:rPr>
                <w:rFonts w:asciiTheme="minorEastAsia" w:hAnsiTheme="minorEastAsia"/>
                <w:sz w:val="20"/>
                <w:szCs w:val="20"/>
              </w:rPr>
            </w:pPr>
            <w:r>
              <w:rPr>
                <w:rFonts w:asciiTheme="minorEastAsia" w:hAnsiTheme="minorEastAsia"/>
                <w:sz w:val="20"/>
                <w:szCs w:val="20"/>
              </w:rPr>
              <w:t>卷烟包装盒</w:t>
            </w:r>
          </w:p>
        </w:tc>
        <w:tc>
          <w:tcPr>
            <w:tcW w:w="514" w:type="dxa"/>
            <w:tcBorders>
              <w:top w:val="single" w:color="auto" w:sz="4" w:space="0"/>
              <w:left w:val="single" w:color="auto" w:sz="4" w:space="0"/>
              <w:bottom w:val="single" w:color="auto" w:sz="4" w:space="0"/>
              <w:right w:val="single" w:color="auto" w:sz="4" w:space="0"/>
            </w:tcBorders>
            <w:vAlign w:val="center"/>
          </w:tcPr>
          <w:p w14:paraId="42CAE77D">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D1F7DD9">
            <w:pPr>
              <w:jc w:val="center"/>
              <w:rPr>
                <w:rFonts w:asciiTheme="minorEastAsia" w:hAnsiTheme="minorEastAsia"/>
                <w:sz w:val="20"/>
                <w:szCs w:val="20"/>
              </w:rPr>
            </w:pPr>
            <w:bookmarkStart w:id="10" w:name="OLE_LINK24"/>
            <w:bookmarkStart w:id="11" w:name="OLE_LINK25"/>
            <w:r>
              <w:rPr>
                <w:rFonts w:asciiTheme="minorEastAsia" w:hAnsiTheme="minorEastAsia"/>
                <w:sz w:val="20"/>
                <w:szCs w:val="20"/>
              </w:rPr>
              <w:t>ZL202530220390.2</w:t>
            </w:r>
            <w:bookmarkEnd w:id="10"/>
            <w:bookmarkEnd w:id="11"/>
          </w:p>
        </w:tc>
        <w:tc>
          <w:tcPr>
            <w:tcW w:w="992" w:type="dxa"/>
            <w:tcBorders>
              <w:top w:val="single" w:color="auto" w:sz="4" w:space="0"/>
              <w:left w:val="single" w:color="auto" w:sz="4" w:space="0"/>
              <w:bottom w:val="single" w:color="auto" w:sz="4" w:space="0"/>
              <w:right w:val="single" w:color="auto" w:sz="4" w:space="0"/>
            </w:tcBorders>
            <w:vAlign w:val="center"/>
          </w:tcPr>
          <w:p w14:paraId="3C2BED10">
            <w:pPr>
              <w:jc w:val="center"/>
              <w:rPr>
                <w:rFonts w:asciiTheme="minorEastAsia" w:hAnsiTheme="minorEastAsia"/>
                <w:sz w:val="20"/>
                <w:szCs w:val="20"/>
              </w:rPr>
            </w:pPr>
            <w:r>
              <w:rPr>
                <w:rFonts w:hint="eastAsia" w:asciiTheme="minorEastAsia" w:hAnsiTheme="minorEastAsia"/>
                <w:sz w:val="20"/>
                <w:szCs w:val="20"/>
              </w:rPr>
              <w:t>-</w:t>
            </w:r>
          </w:p>
        </w:tc>
        <w:tc>
          <w:tcPr>
            <w:tcW w:w="993" w:type="dxa"/>
            <w:tcBorders>
              <w:top w:val="single" w:color="auto" w:sz="4" w:space="0"/>
              <w:left w:val="single" w:color="auto" w:sz="4" w:space="0"/>
              <w:bottom w:val="single" w:color="auto" w:sz="4" w:space="0"/>
              <w:right w:val="single" w:color="auto" w:sz="4" w:space="0"/>
            </w:tcBorders>
            <w:vAlign w:val="center"/>
          </w:tcPr>
          <w:p w14:paraId="7C3242C5">
            <w:pPr>
              <w:jc w:val="center"/>
              <w:rPr>
                <w:rFonts w:asciiTheme="minorEastAsia" w:hAnsiTheme="minorEastAsia"/>
                <w:sz w:val="20"/>
                <w:szCs w:val="20"/>
              </w:rPr>
            </w:pPr>
            <w:r>
              <w:rPr>
                <w:rFonts w:hint="eastAsia" w:asciiTheme="minorEastAsia" w:hAnsiTheme="minorEastAsia"/>
                <w:sz w:val="20"/>
                <w:szCs w:val="20"/>
              </w:rPr>
              <w:t>-</w:t>
            </w:r>
          </w:p>
        </w:tc>
        <w:tc>
          <w:tcPr>
            <w:tcW w:w="850" w:type="dxa"/>
            <w:tcBorders>
              <w:top w:val="single" w:color="auto" w:sz="4" w:space="0"/>
              <w:left w:val="single" w:color="auto" w:sz="4" w:space="0"/>
              <w:bottom w:val="single" w:color="auto" w:sz="4" w:space="0"/>
              <w:right w:val="single" w:color="auto" w:sz="4" w:space="0"/>
            </w:tcBorders>
            <w:vAlign w:val="center"/>
          </w:tcPr>
          <w:p w14:paraId="2F38761B">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417AB13">
            <w:pPr>
              <w:jc w:val="center"/>
              <w:rPr>
                <w:rFonts w:asciiTheme="minorEastAsia" w:hAnsiTheme="minorEastAsia"/>
                <w:sz w:val="20"/>
                <w:szCs w:val="20"/>
              </w:rPr>
            </w:pPr>
            <w:r>
              <w:rPr>
                <w:rFonts w:hint="eastAsia" w:asciiTheme="minorEastAsia" w:hAnsiTheme="minorEastAsia"/>
                <w:sz w:val="20"/>
                <w:szCs w:val="20"/>
              </w:rPr>
              <w:t>杨玺、秦叶、田原、陈芳锐、胡月航</w:t>
            </w:r>
          </w:p>
        </w:tc>
        <w:tc>
          <w:tcPr>
            <w:tcW w:w="476" w:type="dxa"/>
            <w:tcBorders>
              <w:top w:val="single" w:color="auto" w:sz="4" w:space="0"/>
              <w:left w:val="single" w:color="auto" w:sz="4" w:space="0"/>
              <w:bottom w:val="single" w:color="auto" w:sz="4" w:space="0"/>
              <w:right w:val="single" w:color="auto" w:sz="8" w:space="0"/>
            </w:tcBorders>
            <w:vAlign w:val="center"/>
          </w:tcPr>
          <w:p w14:paraId="3B0AB365">
            <w:pPr>
              <w:jc w:val="center"/>
              <w:rPr>
                <w:rFonts w:asciiTheme="minorEastAsia" w:hAnsiTheme="minorEastAsia"/>
                <w:sz w:val="20"/>
                <w:szCs w:val="20"/>
              </w:rPr>
            </w:pPr>
            <w:r>
              <w:rPr>
                <w:rFonts w:hint="eastAsia" w:asciiTheme="minorEastAsia" w:hAnsiTheme="minorEastAsia"/>
                <w:sz w:val="20"/>
                <w:szCs w:val="20"/>
              </w:rPr>
              <w:t>受理</w:t>
            </w:r>
          </w:p>
        </w:tc>
      </w:tr>
      <w:tr w14:paraId="7AC5D4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9F8A186">
            <w:pPr>
              <w:jc w:val="center"/>
              <w:rPr>
                <w:rFonts w:asciiTheme="minorEastAsia" w:hAnsiTheme="minorEastAsia"/>
                <w:sz w:val="20"/>
                <w:szCs w:val="20"/>
              </w:rPr>
            </w:pPr>
            <w:r>
              <w:rPr>
                <w:rFonts w:hint="eastAsia" w:ascii="Calibri" w:hAnsi="Calibri" w:eastAsia="宋体" w:cs="Times New Roman"/>
                <w:szCs w:val="21"/>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7259508B">
            <w:pPr>
              <w:jc w:val="center"/>
              <w:rPr>
                <w:rFonts w:asciiTheme="minorEastAsia" w:hAnsiTheme="minorEastAsia"/>
                <w:sz w:val="20"/>
                <w:szCs w:val="20"/>
              </w:rPr>
            </w:pPr>
            <w:r>
              <w:rPr>
                <w:rFonts w:ascii="Calibri" w:hAnsi="Calibri" w:eastAsia="宋体" w:cs="Times New Roman"/>
                <w:szCs w:val="21"/>
              </w:rPr>
              <w:t>一种将平面色彩贴图信息三维化的资源管理端系统（简称：趣包装管理端）V1.0</w:t>
            </w:r>
          </w:p>
        </w:tc>
        <w:tc>
          <w:tcPr>
            <w:tcW w:w="514" w:type="dxa"/>
            <w:tcBorders>
              <w:top w:val="single" w:color="auto" w:sz="4" w:space="0"/>
              <w:left w:val="single" w:color="auto" w:sz="4" w:space="0"/>
              <w:bottom w:val="single" w:color="auto" w:sz="4" w:space="0"/>
              <w:right w:val="single" w:color="auto" w:sz="4" w:space="0"/>
            </w:tcBorders>
            <w:vAlign w:val="center"/>
          </w:tcPr>
          <w:p w14:paraId="6773CD8B">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60A140CF">
            <w:pPr>
              <w:jc w:val="center"/>
              <w:rPr>
                <w:rFonts w:asciiTheme="minorEastAsia" w:hAnsiTheme="minorEastAsia"/>
                <w:sz w:val="20"/>
                <w:szCs w:val="20"/>
              </w:rPr>
            </w:pPr>
            <w:r>
              <w:rPr>
                <w:rFonts w:asciiTheme="minorEastAsia" w:hAnsiTheme="minorEastAsia"/>
                <w:sz w:val="20"/>
                <w:szCs w:val="20"/>
              </w:rPr>
              <w:t>ZL2019SR061056.3</w:t>
            </w:r>
          </w:p>
        </w:tc>
        <w:tc>
          <w:tcPr>
            <w:tcW w:w="992" w:type="dxa"/>
            <w:tcBorders>
              <w:top w:val="single" w:color="auto" w:sz="4" w:space="0"/>
              <w:left w:val="single" w:color="auto" w:sz="4" w:space="0"/>
              <w:bottom w:val="single" w:color="auto" w:sz="4" w:space="0"/>
              <w:right w:val="single" w:color="auto" w:sz="4" w:space="0"/>
            </w:tcBorders>
            <w:vAlign w:val="center"/>
          </w:tcPr>
          <w:p w14:paraId="254033F2">
            <w:pPr>
              <w:jc w:val="center"/>
              <w:rPr>
                <w:rFonts w:asciiTheme="minorEastAsia" w:hAnsiTheme="minorEastAsia"/>
                <w:sz w:val="20"/>
                <w:szCs w:val="20"/>
              </w:rPr>
            </w:pPr>
            <w:r>
              <w:rPr>
                <w:rFonts w:hint="eastAsia" w:asciiTheme="minorEastAsia" w:hAnsiTheme="minorEastAsia"/>
                <w:sz w:val="20"/>
                <w:szCs w:val="20"/>
              </w:rPr>
              <w:t>2018.12.1</w:t>
            </w:r>
          </w:p>
        </w:tc>
        <w:tc>
          <w:tcPr>
            <w:tcW w:w="993" w:type="dxa"/>
            <w:tcBorders>
              <w:top w:val="single" w:color="auto" w:sz="4" w:space="0"/>
              <w:left w:val="single" w:color="auto" w:sz="4" w:space="0"/>
              <w:bottom w:val="single" w:color="auto" w:sz="4" w:space="0"/>
              <w:right w:val="single" w:color="auto" w:sz="4" w:space="0"/>
            </w:tcBorders>
            <w:vAlign w:val="center"/>
          </w:tcPr>
          <w:p w14:paraId="2B159039">
            <w:pPr>
              <w:jc w:val="center"/>
              <w:rPr>
                <w:rFonts w:asciiTheme="minorEastAsia" w:hAnsiTheme="minorEastAsia"/>
                <w:sz w:val="20"/>
                <w:szCs w:val="20"/>
              </w:rPr>
            </w:pPr>
            <w:r>
              <w:rPr>
                <w:rFonts w:hint="eastAsia" w:asciiTheme="minorEastAsia" w:hAnsiTheme="minorEastAsia"/>
                <w:sz w:val="20"/>
                <w:szCs w:val="20"/>
              </w:rPr>
              <w:t>4031320</w:t>
            </w:r>
          </w:p>
        </w:tc>
        <w:tc>
          <w:tcPr>
            <w:tcW w:w="850" w:type="dxa"/>
            <w:tcBorders>
              <w:top w:val="single" w:color="auto" w:sz="4" w:space="0"/>
              <w:left w:val="single" w:color="auto" w:sz="4" w:space="0"/>
              <w:bottom w:val="single" w:color="auto" w:sz="4" w:space="0"/>
              <w:right w:val="single" w:color="auto" w:sz="4" w:space="0"/>
            </w:tcBorders>
            <w:vAlign w:val="center"/>
          </w:tcPr>
          <w:p w14:paraId="754AB538">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E170F5E">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65B563E2">
            <w:pPr>
              <w:jc w:val="center"/>
              <w:rPr>
                <w:rFonts w:asciiTheme="minorEastAsia" w:hAnsiTheme="minorEastAsia"/>
                <w:sz w:val="20"/>
                <w:szCs w:val="20"/>
              </w:rPr>
            </w:pPr>
            <w:r>
              <w:rPr>
                <w:rFonts w:hint="eastAsia" w:asciiTheme="minorEastAsia" w:hAnsiTheme="minorEastAsia"/>
                <w:sz w:val="20"/>
                <w:szCs w:val="20"/>
              </w:rPr>
              <w:t>有效</w:t>
            </w:r>
          </w:p>
        </w:tc>
      </w:tr>
      <w:tr w14:paraId="6784CE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2640536">
            <w:pPr>
              <w:jc w:val="center"/>
              <w:rPr>
                <w:rFonts w:asciiTheme="minorEastAsia" w:hAnsiTheme="minorEastAsia"/>
                <w:sz w:val="20"/>
                <w:szCs w:val="20"/>
              </w:rPr>
            </w:pPr>
            <w:r>
              <w:rPr>
                <w:rFonts w:hint="eastAsia" w:ascii="Calibri" w:hAnsi="Calibri" w:eastAsia="宋体" w:cs="Times New Roman"/>
                <w:szCs w:val="21"/>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2228950D">
            <w:pPr>
              <w:jc w:val="center"/>
              <w:rPr>
                <w:rFonts w:asciiTheme="minorEastAsia" w:hAnsiTheme="minorEastAsia"/>
                <w:sz w:val="20"/>
                <w:szCs w:val="20"/>
              </w:rPr>
            </w:pPr>
            <w:r>
              <w:rPr>
                <w:rFonts w:ascii="Calibri" w:hAnsi="Calibri" w:eastAsia="宋体" w:cs="Times New Roman"/>
                <w:szCs w:val="21"/>
              </w:rPr>
              <w:t>一种具有实时上色三维增强和评价功能的卷烟包互动应用移动端软件（简称：趣包装移动端）V1.0</w:t>
            </w:r>
          </w:p>
        </w:tc>
        <w:tc>
          <w:tcPr>
            <w:tcW w:w="514" w:type="dxa"/>
            <w:tcBorders>
              <w:top w:val="single" w:color="auto" w:sz="4" w:space="0"/>
              <w:left w:val="single" w:color="auto" w:sz="4" w:space="0"/>
              <w:bottom w:val="single" w:color="auto" w:sz="4" w:space="0"/>
              <w:right w:val="single" w:color="auto" w:sz="4" w:space="0"/>
            </w:tcBorders>
            <w:vAlign w:val="center"/>
          </w:tcPr>
          <w:p w14:paraId="09EAE28D">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301F200">
            <w:pPr>
              <w:jc w:val="center"/>
              <w:rPr>
                <w:rFonts w:asciiTheme="minorEastAsia" w:hAnsiTheme="minorEastAsia"/>
                <w:sz w:val="20"/>
                <w:szCs w:val="20"/>
              </w:rPr>
            </w:pPr>
            <w:r>
              <w:rPr>
                <w:rFonts w:asciiTheme="minorEastAsia" w:hAnsiTheme="minorEastAsia"/>
                <w:sz w:val="20"/>
                <w:szCs w:val="20"/>
              </w:rPr>
              <w:t>ZL2019SR025877.5</w:t>
            </w:r>
          </w:p>
        </w:tc>
        <w:tc>
          <w:tcPr>
            <w:tcW w:w="992" w:type="dxa"/>
            <w:tcBorders>
              <w:top w:val="single" w:color="auto" w:sz="4" w:space="0"/>
              <w:left w:val="single" w:color="auto" w:sz="4" w:space="0"/>
              <w:bottom w:val="single" w:color="auto" w:sz="4" w:space="0"/>
              <w:right w:val="single" w:color="auto" w:sz="4" w:space="0"/>
            </w:tcBorders>
            <w:vAlign w:val="center"/>
          </w:tcPr>
          <w:p w14:paraId="4CAD9502">
            <w:pPr>
              <w:jc w:val="center"/>
              <w:rPr>
                <w:rFonts w:asciiTheme="minorEastAsia" w:hAnsiTheme="minorEastAsia"/>
                <w:sz w:val="20"/>
                <w:szCs w:val="20"/>
              </w:rPr>
            </w:pPr>
            <w:r>
              <w:rPr>
                <w:rFonts w:hint="eastAsia" w:asciiTheme="minorEastAsia" w:hAnsiTheme="minorEastAsia"/>
                <w:sz w:val="20"/>
                <w:szCs w:val="20"/>
              </w:rPr>
              <w:t>2018.12.1</w:t>
            </w:r>
          </w:p>
        </w:tc>
        <w:tc>
          <w:tcPr>
            <w:tcW w:w="993" w:type="dxa"/>
            <w:tcBorders>
              <w:top w:val="single" w:color="auto" w:sz="4" w:space="0"/>
              <w:left w:val="single" w:color="auto" w:sz="4" w:space="0"/>
              <w:bottom w:val="single" w:color="auto" w:sz="4" w:space="0"/>
              <w:right w:val="single" w:color="auto" w:sz="4" w:space="0"/>
            </w:tcBorders>
            <w:vAlign w:val="center"/>
          </w:tcPr>
          <w:p w14:paraId="3A3A519B">
            <w:pPr>
              <w:jc w:val="center"/>
              <w:rPr>
                <w:rFonts w:asciiTheme="minorEastAsia" w:hAnsiTheme="minorEastAsia"/>
                <w:sz w:val="20"/>
                <w:szCs w:val="20"/>
              </w:rPr>
            </w:pPr>
            <w:r>
              <w:rPr>
                <w:rFonts w:hint="eastAsia" w:asciiTheme="minorEastAsia" w:hAnsiTheme="minorEastAsia"/>
                <w:sz w:val="20"/>
                <w:szCs w:val="20"/>
              </w:rPr>
              <w:t>3679532</w:t>
            </w:r>
          </w:p>
        </w:tc>
        <w:tc>
          <w:tcPr>
            <w:tcW w:w="850" w:type="dxa"/>
            <w:tcBorders>
              <w:top w:val="single" w:color="auto" w:sz="4" w:space="0"/>
              <w:left w:val="single" w:color="auto" w:sz="4" w:space="0"/>
              <w:bottom w:val="single" w:color="auto" w:sz="4" w:space="0"/>
              <w:right w:val="single" w:color="auto" w:sz="4" w:space="0"/>
            </w:tcBorders>
            <w:vAlign w:val="center"/>
          </w:tcPr>
          <w:p w14:paraId="6A598604">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7773813">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03AEE49B">
            <w:pPr>
              <w:jc w:val="center"/>
              <w:rPr>
                <w:rFonts w:asciiTheme="minorEastAsia" w:hAnsiTheme="minorEastAsia"/>
                <w:sz w:val="20"/>
                <w:szCs w:val="20"/>
              </w:rPr>
            </w:pPr>
            <w:r>
              <w:rPr>
                <w:rFonts w:hint="eastAsia" w:asciiTheme="minorEastAsia" w:hAnsiTheme="minorEastAsia"/>
                <w:sz w:val="20"/>
                <w:szCs w:val="20"/>
              </w:rPr>
              <w:t>有效</w:t>
            </w:r>
          </w:p>
        </w:tc>
      </w:tr>
      <w:tr w14:paraId="67895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CF3B7B4">
            <w:pPr>
              <w:jc w:val="center"/>
              <w:rPr>
                <w:rFonts w:asciiTheme="minorEastAsia" w:hAnsiTheme="minorEastAsia"/>
                <w:sz w:val="20"/>
                <w:szCs w:val="20"/>
              </w:rPr>
            </w:pPr>
            <w:r>
              <w:rPr>
                <w:rFonts w:hint="eastAsia" w:ascii="Calibri" w:hAnsi="Calibri" w:eastAsia="宋体" w:cs="Times New Roman"/>
                <w:szCs w:val="21"/>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5CDB6A1A">
            <w:pPr>
              <w:jc w:val="center"/>
              <w:rPr>
                <w:rFonts w:asciiTheme="minorEastAsia" w:hAnsiTheme="minorEastAsia"/>
                <w:sz w:val="20"/>
                <w:szCs w:val="20"/>
              </w:rPr>
            </w:pPr>
            <w:r>
              <w:rPr>
                <w:rFonts w:hint="eastAsia" w:ascii="Calibri" w:hAnsi="Calibri" w:eastAsia="宋体" w:cs="Times New Roman"/>
                <w:szCs w:val="21"/>
              </w:rPr>
              <w:t>ARVR卷烟产品档案管理移动应用系统(移动端)</w:t>
            </w:r>
          </w:p>
        </w:tc>
        <w:tc>
          <w:tcPr>
            <w:tcW w:w="514" w:type="dxa"/>
            <w:tcBorders>
              <w:top w:val="single" w:color="auto" w:sz="4" w:space="0"/>
              <w:left w:val="single" w:color="auto" w:sz="4" w:space="0"/>
              <w:bottom w:val="single" w:color="auto" w:sz="4" w:space="0"/>
              <w:right w:val="single" w:color="auto" w:sz="4" w:space="0"/>
            </w:tcBorders>
            <w:vAlign w:val="center"/>
          </w:tcPr>
          <w:p w14:paraId="68824F12">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6A204765">
            <w:pPr>
              <w:jc w:val="center"/>
              <w:rPr>
                <w:rFonts w:asciiTheme="minorEastAsia" w:hAnsiTheme="minorEastAsia"/>
                <w:sz w:val="20"/>
                <w:szCs w:val="20"/>
              </w:rPr>
            </w:pPr>
            <w:r>
              <w:rPr>
                <w:rFonts w:asciiTheme="minorEastAsia" w:hAnsiTheme="minorEastAsia"/>
                <w:sz w:val="20"/>
                <w:szCs w:val="20"/>
              </w:rPr>
              <w:t>ZL2017SR69105</w:t>
            </w:r>
            <w:r>
              <w:rPr>
                <w:rFonts w:hint="eastAsia" w:asciiTheme="minorEastAsia" w:hAnsiTheme="minorEastAsia"/>
                <w:sz w:val="20"/>
                <w:szCs w:val="20"/>
              </w:rPr>
              <w:t>.</w:t>
            </w:r>
            <w:r>
              <w:rPr>
                <w:rFonts w:asciiTheme="minorEastAsia" w:hAnsiTheme="minorEastAsia"/>
                <w:sz w:val="20"/>
                <w:szCs w:val="20"/>
              </w:rPr>
              <w:t>5</w:t>
            </w:r>
          </w:p>
        </w:tc>
        <w:tc>
          <w:tcPr>
            <w:tcW w:w="992" w:type="dxa"/>
            <w:tcBorders>
              <w:top w:val="single" w:color="auto" w:sz="4" w:space="0"/>
              <w:left w:val="single" w:color="auto" w:sz="4" w:space="0"/>
              <w:bottom w:val="single" w:color="auto" w:sz="4" w:space="0"/>
              <w:right w:val="single" w:color="auto" w:sz="4" w:space="0"/>
            </w:tcBorders>
            <w:vAlign w:val="center"/>
          </w:tcPr>
          <w:p w14:paraId="735FD012">
            <w:pPr>
              <w:jc w:val="center"/>
              <w:rPr>
                <w:rFonts w:asciiTheme="minorEastAsia" w:hAnsiTheme="minorEastAsia"/>
                <w:sz w:val="20"/>
                <w:szCs w:val="20"/>
              </w:rPr>
            </w:pPr>
            <w:r>
              <w:rPr>
                <w:rFonts w:hint="eastAsia" w:asciiTheme="minorEastAsia" w:hAnsiTheme="minorEastAsia"/>
                <w:sz w:val="20"/>
                <w:szCs w:val="20"/>
              </w:rPr>
              <w:t>2017.10.12</w:t>
            </w:r>
          </w:p>
        </w:tc>
        <w:tc>
          <w:tcPr>
            <w:tcW w:w="993" w:type="dxa"/>
            <w:tcBorders>
              <w:top w:val="single" w:color="auto" w:sz="4" w:space="0"/>
              <w:left w:val="single" w:color="auto" w:sz="4" w:space="0"/>
              <w:bottom w:val="single" w:color="auto" w:sz="4" w:space="0"/>
              <w:right w:val="single" w:color="auto" w:sz="4" w:space="0"/>
            </w:tcBorders>
            <w:vAlign w:val="center"/>
          </w:tcPr>
          <w:p w14:paraId="3DBE2F56">
            <w:pPr>
              <w:jc w:val="center"/>
              <w:rPr>
                <w:rFonts w:asciiTheme="minorEastAsia" w:hAnsiTheme="minorEastAsia"/>
                <w:sz w:val="20"/>
                <w:szCs w:val="20"/>
              </w:rPr>
            </w:pPr>
            <w:r>
              <w:rPr>
                <w:rFonts w:hint="eastAsia" w:asciiTheme="minorEastAsia" w:hAnsiTheme="minorEastAsia"/>
                <w:sz w:val="20"/>
                <w:szCs w:val="20"/>
              </w:rPr>
              <w:t>2276339</w:t>
            </w:r>
          </w:p>
        </w:tc>
        <w:tc>
          <w:tcPr>
            <w:tcW w:w="850" w:type="dxa"/>
            <w:tcBorders>
              <w:top w:val="single" w:color="auto" w:sz="4" w:space="0"/>
              <w:left w:val="single" w:color="auto" w:sz="4" w:space="0"/>
              <w:bottom w:val="single" w:color="auto" w:sz="4" w:space="0"/>
              <w:right w:val="single" w:color="auto" w:sz="4" w:space="0"/>
            </w:tcBorders>
            <w:vAlign w:val="center"/>
          </w:tcPr>
          <w:p w14:paraId="442AC631">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802185F">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436DD4CB">
            <w:pPr>
              <w:jc w:val="center"/>
              <w:rPr>
                <w:rFonts w:asciiTheme="minorEastAsia" w:hAnsiTheme="minorEastAsia"/>
                <w:sz w:val="20"/>
                <w:szCs w:val="20"/>
              </w:rPr>
            </w:pPr>
            <w:r>
              <w:rPr>
                <w:rFonts w:hint="eastAsia" w:asciiTheme="minorEastAsia" w:hAnsiTheme="minorEastAsia"/>
                <w:sz w:val="20"/>
                <w:szCs w:val="20"/>
              </w:rPr>
              <w:t>有效</w:t>
            </w:r>
          </w:p>
        </w:tc>
      </w:tr>
      <w:tr w14:paraId="46B7F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2CBBE91">
            <w:pPr>
              <w:jc w:val="center"/>
              <w:rPr>
                <w:rFonts w:asciiTheme="minorEastAsia" w:hAnsiTheme="minorEastAsia"/>
                <w:sz w:val="20"/>
                <w:szCs w:val="20"/>
              </w:rPr>
            </w:pPr>
            <w:r>
              <w:rPr>
                <w:rFonts w:hint="eastAsia" w:ascii="Calibri" w:hAnsi="Calibri" w:eastAsia="宋体" w:cs="Times New Roman"/>
                <w:szCs w:val="21"/>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2D5A6A43">
            <w:pPr>
              <w:jc w:val="center"/>
              <w:rPr>
                <w:rFonts w:asciiTheme="minorEastAsia" w:hAnsiTheme="minorEastAsia"/>
                <w:sz w:val="20"/>
                <w:szCs w:val="20"/>
              </w:rPr>
            </w:pPr>
            <w:r>
              <w:rPr>
                <w:rFonts w:hint="eastAsia" w:ascii="Calibri" w:hAnsi="Calibri" w:eastAsia="宋体" w:cs="Times New Roman"/>
                <w:szCs w:val="21"/>
              </w:rPr>
              <w:t>VR卷烟产品档案展示系统(PC端)</w:t>
            </w:r>
          </w:p>
        </w:tc>
        <w:tc>
          <w:tcPr>
            <w:tcW w:w="514" w:type="dxa"/>
            <w:tcBorders>
              <w:top w:val="single" w:color="auto" w:sz="4" w:space="0"/>
              <w:left w:val="single" w:color="auto" w:sz="4" w:space="0"/>
              <w:bottom w:val="single" w:color="auto" w:sz="4" w:space="0"/>
              <w:right w:val="single" w:color="auto" w:sz="4" w:space="0"/>
            </w:tcBorders>
            <w:vAlign w:val="center"/>
          </w:tcPr>
          <w:p w14:paraId="00AB5EE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4964F0ED">
            <w:pPr>
              <w:jc w:val="center"/>
              <w:rPr>
                <w:rFonts w:asciiTheme="minorEastAsia" w:hAnsiTheme="minorEastAsia"/>
                <w:sz w:val="20"/>
                <w:szCs w:val="20"/>
              </w:rPr>
            </w:pPr>
            <w:r>
              <w:rPr>
                <w:rFonts w:asciiTheme="minorEastAsia" w:hAnsiTheme="minorEastAsia"/>
                <w:sz w:val="20"/>
                <w:szCs w:val="20"/>
              </w:rPr>
              <w:t>ZL2017SR69104</w:t>
            </w:r>
            <w:r>
              <w:rPr>
                <w:rFonts w:hint="eastAsia" w:asciiTheme="minorEastAsia" w:hAnsiTheme="minorEastAsia"/>
                <w:sz w:val="20"/>
                <w:szCs w:val="20"/>
              </w:rPr>
              <w:t>.</w:t>
            </w:r>
            <w:r>
              <w:rPr>
                <w:rFonts w:asciiTheme="minorEastAsia" w:hAnsiTheme="minorEastAsia"/>
                <w:sz w:val="20"/>
                <w:szCs w:val="20"/>
              </w:rPr>
              <w:t>8</w:t>
            </w:r>
          </w:p>
        </w:tc>
        <w:tc>
          <w:tcPr>
            <w:tcW w:w="992" w:type="dxa"/>
            <w:tcBorders>
              <w:top w:val="single" w:color="auto" w:sz="4" w:space="0"/>
              <w:left w:val="single" w:color="auto" w:sz="4" w:space="0"/>
              <w:bottom w:val="single" w:color="auto" w:sz="4" w:space="0"/>
              <w:right w:val="single" w:color="auto" w:sz="4" w:space="0"/>
            </w:tcBorders>
            <w:vAlign w:val="center"/>
          </w:tcPr>
          <w:p w14:paraId="407B9D99">
            <w:pPr>
              <w:jc w:val="center"/>
              <w:rPr>
                <w:rFonts w:asciiTheme="minorEastAsia" w:hAnsiTheme="minorEastAsia"/>
                <w:sz w:val="20"/>
                <w:szCs w:val="20"/>
              </w:rPr>
            </w:pPr>
            <w:r>
              <w:rPr>
                <w:rFonts w:hint="eastAsia" w:asciiTheme="minorEastAsia" w:hAnsiTheme="minorEastAsia"/>
                <w:sz w:val="20"/>
                <w:szCs w:val="20"/>
              </w:rPr>
              <w:t>2017.10.15</w:t>
            </w:r>
          </w:p>
        </w:tc>
        <w:tc>
          <w:tcPr>
            <w:tcW w:w="993" w:type="dxa"/>
            <w:tcBorders>
              <w:top w:val="single" w:color="auto" w:sz="4" w:space="0"/>
              <w:left w:val="single" w:color="auto" w:sz="4" w:space="0"/>
              <w:bottom w:val="single" w:color="auto" w:sz="4" w:space="0"/>
              <w:right w:val="single" w:color="auto" w:sz="4" w:space="0"/>
            </w:tcBorders>
            <w:vAlign w:val="center"/>
          </w:tcPr>
          <w:p w14:paraId="6159D24B">
            <w:pPr>
              <w:jc w:val="center"/>
              <w:rPr>
                <w:rFonts w:asciiTheme="minorEastAsia" w:hAnsiTheme="minorEastAsia"/>
                <w:sz w:val="20"/>
                <w:szCs w:val="20"/>
              </w:rPr>
            </w:pPr>
            <w:r>
              <w:rPr>
                <w:rFonts w:hint="eastAsia" w:asciiTheme="minorEastAsia" w:hAnsiTheme="minorEastAsia"/>
                <w:sz w:val="20"/>
                <w:szCs w:val="20"/>
              </w:rPr>
              <w:t>2276332</w:t>
            </w:r>
          </w:p>
        </w:tc>
        <w:tc>
          <w:tcPr>
            <w:tcW w:w="850" w:type="dxa"/>
            <w:tcBorders>
              <w:top w:val="single" w:color="auto" w:sz="4" w:space="0"/>
              <w:left w:val="single" w:color="auto" w:sz="4" w:space="0"/>
              <w:bottom w:val="single" w:color="auto" w:sz="4" w:space="0"/>
              <w:right w:val="single" w:color="auto" w:sz="4" w:space="0"/>
            </w:tcBorders>
            <w:vAlign w:val="center"/>
          </w:tcPr>
          <w:p w14:paraId="4DE56DAC">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75AD44EF">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133A82C8">
            <w:pPr>
              <w:jc w:val="center"/>
              <w:rPr>
                <w:rFonts w:asciiTheme="minorEastAsia" w:hAnsiTheme="minorEastAsia"/>
                <w:sz w:val="20"/>
                <w:szCs w:val="20"/>
              </w:rPr>
            </w:pPr>
            <w:r>
              <w:rPr>
                <w:rFonts w:hint="eastAsia" w:asciiTheme="minorEastAsia" w:hAnsiTheme="minorEastAsia"/>
                <w:sz w:val="20"/>
                <w:szCs w:val="20"/>
              </w:rPr>
              <w:t>有效</w:t>
            </w:r>
          </w:p>
        </w:tc>
      </w:tr>
      <w:tr w14:paraId="738FEA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DB4266F">
            <w:pPr>
              <w:jc w:val="center"/>
              <w:rPr>
                <w:rFonts w:asciiTheme="minorEastAsia" w:hAnsiTheme="minorEastAsia"/>
                <w:sz w:val="20"/>
                <w:szCs w:val="20"/>
              </w:rPr>
            </w:pPr>
            <w:r>
              <w:rPr>
                <w:rFonts w:hint="eastAsia" w:ascii="Calibri" w:hAnsi="Calibri" w:eastAsia="宋体" w:cs="Times New Roman"/>
                <w:szCs w:val="21"/>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53332A18">
            <w:pPr>
              <w:jc w:val="center"/>
              <w:rPr>
                <w:rFonts w:asciiTheme="minorEastAsia" w:hAnsiTheme="minorEastAsia"/>
                <w:sz w:val="20"/>
                <w:szCs w:val="20"/>
              </w:rPr>
            </w:pPr>
            <w:r>
              <w:rPr>
                <w:rFonts w:hint="eastAsia" w:ascii="Calibri" w:hAnsi="Calibri" w:eastAsia="宋体" w:cs="Times New Roman"/>
                <w:szCs w:val="21"/>
              </w:rPr>
              <w:t>I-Museum虚拟现实烟标新媒体互动展示系统</w:t>
            </w:r>
          </w:p>
        </w:tc>
        <w:tc>
          <w:tcPr>
            <w:tcW w:w="514" w:type="dxa"/>
            <w:tcBorders>
              <w:top w:val="single" w:color="auto" w:sz="4" w:space="0"/>
              <w:left w:val="single" w:color="auto" w:sz="4" w:space="0"/>
              <w:bottom w:val="single" w:color="auto" w:sz="4" w:space="0"/>
              <w:right w:val="single" w:color="auto" w:sz="4" w:space="0"/>
            </w:tcBorders>
            <w:vAlign w:val="center"/>
          </w:tcPr>
          <w:p w14:paraId="6CE2B647">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077C0A5">
            <w:pPr>
              <w:jc w:val="center"/>
              <w:rPr>
                <w:rFonts w:asciiTheme="minorEastAsia" w:hAnsiTheme="minorEastAsia"/>
                <w:sz w:val="20"/>
                <w:szCs w:val="20"/>
              </w:rPr>
            </w:pPr>
            <w:r>
              <w:rPr>
                <w:rFonts w:asciiTheme="minorEastAsia" w:hAnsiTheme="minorEastAsia"/>
                <w:sz w:val="20"/>
                <w:szCs w:val="20"/>
              </w:rPr>
              <w:t>ZL2017SR10044</w:t>
            </w:r>
            <w:r>
              <w:rPr>
                <w:rFonts w:hint="eastAsia" w:asciiTheme="minorEastAsia" w:hAnsiTheme="minorEastAsia"/>
                <w:sz w:val="20"/>
                <w:szCs w:val="20"/>
              </w:rPr>
              <w:t>.</w:t>
            </w:r>
            <w:r>
              <w:rPr>
                <w:rFonts w:asciiTheme="minorEastAsia" w:hAnsiTheme="minorEastAsia"/>
                <w:sz w:val="20"/>
                <w:szCs w:val="20"/>
              </w:rPr>
              <w:t>5</w:t>
            </w:r>
          </w:p>
        </w:tc>
        <w:tc>
          <w:tcPr>
            <w:tcW w:w="992" w:type="dxa"/>
            <w:tcBorders>
              <w:top w:val="single" w:color="auto" w:sz="4" w:space="0"/>
              <w:left w:val="single" w:color="auto" w:sz="4" w:space="0"/>
              <w:bottom w:val="single" w:color="auto" w:sz="4" w:space="0"/>
              <w:right w:val="single" w:color="auto" w:sz="4" w:space="0"/>
            </w:tcBorders>
            <w:vAlign w:val="center"/>
          </w:tcPr>
          <w:p w14:paraId="1D2667B7">
            <w:pPr>
              <w:jc w:val="center"/>
              <w:rPr>
                <w:rFonts w:asciiTheme="minorEastAsia" w:hAnsiTheme="minorEastAsia"/>
                <w:sz w:val="20"/>
                <w:szCs w:val="20"/>
              </w:rPr>
            </w:pPr>
            <w:r>
              <w:rPr>
                <w:rFonts w:hint="eastAsia" w:asciiTheme="minorEastAsia" w:hAnsiTheme="minorEastAsia"/>
                <w:sz w:val="20"/>
                <w:szCs w:val="20"/>
              </w:rPr>
              <w:t>2016.10.18</w:t>
            </w:r>
          </w:p>
        </w:tc>
        <w:tc>
          <w:tcPr>
            <w:tcW w:w="993" w:type="dxa"/>
            <w:tcBorders>
              <w:top w:val="single" w:color="auto" w:sz="4" w:space="0"/>
              <w:left w:val="single" w:color="auto" w:sz="4" w:space="0"/>
              <w:bottom w:val="single" w:color="auto" w:sz="4" w:space="0"/>
              <w:right w:val="single" w:color="auto" w:sz="4" w:space="0"/>
            </w:tcBorders>
            <w:vAlign w:val="center"/>
          </w:tcPr>
          <w:p w14:paraId="65658EED">
            <w:pPr>
              <w:jc w:val="center"/>
              <w:rPr>
                <w:rFonts w:asciiTheme="minorEastAsia" w:hAnsiTheme="minorEastAsia"/>
                <w:sz w:val="20"/>
                <w:szCs w:val="20"/>
              </w:rPr>
            </w:pPr>
            <w:r>
              <w:rPr>
                <w:rFonts w:hint="eastAsia" w:asciiTheme="minorEastAsia" w:hAnsiTheme="minorEastAsia"/>
                <w:sz w:val="20"/>
                <w:szCs w:val="20"/>
              </w:rPr>
              <w:t>1685729</w:t>
            </w:r>
          </w:p>
        </w:tc>
        <w:tc>
          <w:tcPr>
            <w:tcW w:w="850" w:type="dxa"/>
            <w:tcBorders>
              <w:top w:val="single" w:color="auto" w:sz="4" w:space="0"/>
              <w:left w:val="single" w:color="auto" w:sz="4" w:space="0"/>
              <w:bottom w:val="single" w:color="auto" w:sz="4" w:space="0"/>
              <w:right w:val="single" w:color="auto" w:sz="4" w:space="0"/>
            </w:tcBorders>
            <w:vAlign w:val="center"/>
          </w:tcPr>
          <w:p w14:paraId="042903D3">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4847471">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5873F521">
            <w:pPr>
              <w:jc w:val="center"/>
              <w:rPr>
                <w:rFonts w:asciiTheme="minorEastAsia" w:hAnsiTheme="minorEastAsia"/>
                <w:sz w:val="20"/>
                <w:szCs w:val="20"/>
              </w:rPr>
            </w:pPr>
            <w:r>
              <w:rPr>
                <w:rFonts w:hint="eastAsia" w:asciiTheme="minorEastAsia" w:hAnsiTheme="minorEastAsia"/>
                <w:sz w:val="20"/>
                <w:szCs w:val="20"/>
              </w:rPr>
              <w:t>有效</w:t>
            </w:r>
          </w:p>
        </w:tc>
      </w:tr>
      <w:tr w14:paraId="784080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731B5FDC">
            <w:pPr>
              <w:jc w:val="center"/>
              <w:rPr>
                <w:rFonts w:asciiTheme="minorEastAsia" w:hAnsiTheme="minorEastAsia"/>
                <w:sz w:val="20"/>
                <w:szCs w:val="20"/>
              </w:rPr>
            </w:pPr>
            <w:r>
              <w:rPr>
                <w:rFonts w:hint="eastAsia" w:asciiTheme="minorEastAsia" w:hAnsiTheme="minorEastAsia"/>
                <w:sz w:val="20"/>
                <w:szCs w:val="20"/>
              </w:rPr>
              <w:t>软件著作权</w:t>
            </w:r>
          </w:p>
        </w:tc>
        <w:tc>
          <w:tcPr>
            <w:tcW w:w="2006" w:type="dxa"/>
            <w:tcBorders>
              <w:top w:val="single" w:color="auto" w:sz="4" w:space="0"/>
              <w:left w:val="single" w:color="auto" w:sz="4" w:space="0"/>
              <w:bottom w:val="single" w:color="auto" w:sz="4" w:space="0"/>
              <w:right w:val="single" w:color="auto" w:sz="4" w:space="0"/>
            </w:tcBorders>
            <w:vAlign w:val="center"/>
          </w:tcPr>
          <w:p w14:paraId="7C39726E">
            <w:pPr>
              <w:jc w:val="center"/>
              <w:rPr>
                <w:rFonts w:asciiTheme="minorEastAsia" w:hAnsiTheme="minorEastAsia"/>
                <w:sz w:val="20"/>
                <w:szCs w:val="20"/>
              </w:rPr>
            </w:pPr>
            <w:r>
              <w:rPr>
                <w:rFonts w:hint="eastAsia" w:asciiTheme="minorEastAsia" w:hAnsiTheme="minorEastAsia"/>
                <w:sz w:val="20"/>
                <w:szCs w:val="20"/>
              </w:rPr>
              <w:t>I-Museum虚拟现实烟标新媒体互动展示软件</w:t>
            </w:r>
          </w:p>
        </w:tc>
        <w:tc>
          <w:tcPr>
            <w:tcW w:w="514" w:type="dxa"/>
            <w:tcBorders>
              <w:top w:val="single" w:color="auto" w:sz="4" w:space="0"/>
              <w:left w:val="single" w:color="auto" w:sz="4" w:space="0"/>
              <w:bottom w:val="single" w:color="auto" w:sz="4" w:space="0"/>
              <w:right w:val="single" w:color="auto" w:sz="4" w:space="0"/>
            </w:tcBorders>
            <w:vAlign w:val="center"/>
          </w:tcPr>
          <w:p w14:paraId="42E7DB60">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3D7BDA0">
            <w:pPr>
              <w:jc w:val="center"/>
              <w:rPr>
                <w:rFonts w:asciiTheme="minorEastAsia" w:hAnsiTheme="minorEastAsia"/>
                <w:sz w:val="20"/>
                <w:szCs w:val="20"/>
              </w:rPr>
            </w:pPr>
            <w:r>
              <w:rPr>
                <w:rFonts w:asciiTheme="minorEastAsia" w:hAnsiTheme="minorEastAsia"/>
                <w:sz w:val="20"/>
                <w:szCs w:val="20"/>
              </w:rPr>
              <w:t>ZL2017SR10049</w:t>
            </w:r>
            <w:r>
              <w:rPr>
                <w:rFonts w:hint="eastAsia" w:asciiTheme="minorEastAsia" w:hAnsiTheme="minorEastAsia"/>
                <w:sz w:val="20"/>
                <w:szCs w:val="20"/>
              </w:rPr>
              <w:t>.</w:t>
            </w:r>
            <w:r>
              <w:rPr>
                <w:rFonts w:asciiTheme="minorEastAsia" w:hAnsiTheme="minorEastAsia"/>
                <w:sz w:val="20"/>
                <w:szCs w:val="20"/>
              </w:rPr>
              <w:t>0</w:t>
            </w:r>
          </w:p>
        </w:tc>
        <w:tc>
          <w:tcPr>
            <w:tcW w:w="992" w:type="dxa"/>
            <w:tcBorders>
              <w:top w:val="single" w:color="auto" w:sz="4" w:space="0"/>
              <w:left w:val="single" w:color="auto" w:sz="4" w:space="0"/>
              <w:bottom w:val="single" w:color="auto" w:sz="4" w:space="0"/>
              <w:right w:val="single" w:color="auto" w:sz="4" w:space="0"/>
            </w:tcBorders>
            <w:vAlign w:val="center"/>
          </w:tcPr>
          <w:p w14:paraId="16929578">
            <w:pPr>
              <w:jc w:val="center"/>
              <w:rPr>
                <w:rFonts w:asciiTheme="minorEastAsia" w:hAnsiTheme="minorEastAsia"/>
                <w:sz w:val="20"/>
                <w:szCs w:val="20"/>
              </w:rPr>
            </w:pPr>
            <w:r>
              <w:rPr>
                <w:rFonts w:hint="eastAsia" w:asciiTheme="minorEastAsia" w:hAnsiTheme="minorEastAsia"/>
                <w:sz w:val="20"/>
                <w:szCs w:val="20"/>
              </w:rPr>
              <w:t>2016.10.18</w:t>
            </w:r>
          </w:p>
        </w:tc>
        <w:tc>
          <w:tcPr>
            <w:tcW w:w="993" w:type="dxa"/>
            <w:tcBorders>
              <w:top w:val="single" w:color="auto" w:sz="4" w:space="0"/>
              <w:left w:val="single" w:color="auto" w:sz="4" w:space="0"/>
              <w:bottom w:val="single" w:color="auto" w:sz="4" w:space="0"/>
              <w:right w:val="single" w:color="auto" w:sz="4" w:space="0"/>
            </w:tcBorders>
            <w:vAlign w:val="center"/>
          </w:tcPr>
          <w:p w14:paraId="107CD71E">
            <w:pPr>
              <w:jc w:val="center"/>
              <w:rPr>
                <w:rFonts w:asciiTheme="minorEastAsia" w:hAnsiTheme="minorEastAsia"/>
                <w:sz w:val="20"/>
                <w:szCs w:val="20"/>
              </w:rPr>
            </w:pPr>
            <w:r>
              <w:rPr>
                <w:rFonts w:hint="eastAsia" w:asciiTheme="minorEastAsia" w:hAnsiTheme="minorEastAsia"/>
                <w:sz w:val="20"/>
                <w:szCs w:val="20"/>
              </w:rPr>
              <w:t>1685774</w:t>
            </w:r>
          </w:p>
        </w:tc>
        <w:tc>
          <w:tcPr>
            <w:tcW w:w="850" w:type="dxa"/>
            <w:tcBorders>
              <w:top w:val="single" w:color="auto" w:sz="4" w:space="0"/>
              <w:left w:val="single" w:color="auto" w:sz="4" w:space="0"/>
              <w:bottom w:val="single" w:color="auto" w:sz="4" w:space="0"/>
              <w:right w:val="single" w:color="auto" w:sz="4" w:space="0"/>
            </w:tcBorders>
            <w:vAlign w:val="center"/>
          </w:tcPr>
          <w:p w14:paraId="2055480E">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2BA16BC">
            <w:pPr>
              <w:jc w:val="center"/>
              <w:rPr>
                <w:rFonts w:asciiTheme="minorEastAsia" w:hAnsiTheme="minorEastAsia"/>
                <w:sz w:val="20"/>
                <w:szCs w:val="20"/>
              </w:rPr>
            </w:pPr>
            <w:r>
              <w:rPr>
                <w:rFonts w:asciiTheme="minorEastAsia" w:hAnsiTheme="minorEastAsia"/>
                <w:sz w:val="20"/>
                <w:szCs w:val="20"/>
              </w:rPr>
              <w:t>陈芳锐、杨玺、田原、胡月航</w:t>
            </w:r>
          </w:p>
        </w:tc>
        <w:tc>
          <w:tcPr>
            <w:tcW w:w="476" w:type="dxa"/>
            <w:tcBorders>
              <w:top w:val="single" w:color="auto" w:sz="4" w:space="0"/>
              <w:left w:val="single" w:color="auto" w:sz="4" w:space="0"/>
              <w:bottom w:val="single" w:color="auto" w:sz="4" w:space="0"/>
              <w:right w:val="single" w:color="auto" w:sz="8" w:space="0"/>
            </w:tcBorders>
            <w:vAlign w:val="center"/>
          </w:tcPr>
          <w:p w14:paraId="3806CF03">
            <w:pPr>
              <w:jc w:val="center"/>
              <w:rPr>
                <w:rFonts w:asciiTheme="minorEastAsia" w:hAnsiTheme="minorEastAsia"/>
                <w:sz w:val="20"/>
                <w:szCs w:val="20"/>
              </w:rPr>
            </w:pPr>
            <w:r>
              <w:rPr>
                <w:rFonts w:hint="eastAsia" w:asciiTheme="minorEastAsia" w:hAnsiTheme="minorEastAsia"/>
                <w:sz w:val="20"/>
                <w:szCs w:val="20"/>
              </w:rPr>
              <w:t>有效</w:t>
            </w:r>
          </w:p>
        </w:tc>
      </w:tr>
      <w:tr w14:paraId="3983E5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D7E75E0">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577D00E5">
            <w:pPr>
              <w:jc w:val="center"/>
              <w:rPr>
                <w:rFonts w:asciiTheme="minorEastAsia" w:hAnsiTheme="minorEastAsia"/>
                <w:sz w:val="20"/>
                <w:szCs w:val="20"/>
              </w:rPr>
            </w:pPr>
            <w:r>
              <w:rPr>
                <w:rFonts w:hint="eastAsia" w:asciiTheme="minorEastAsia" w:hAnsiTheme="minorEastAsia"/>
                <w:sz w:val="20"/>
                <w:szCs w:val="20"/>
              </w:rPr>
              <w:t>玉溪(高配版)(楚雄卷烟厂)包装材料技术要求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719827F5">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541C8E1">
            <w:pPr>
              <w:jc w:val="center"/>
              <w:rPr>
                <w:rFonts w:asciiTheme="minorEastAsia" w:hAnsiTheme="minorEastAsia"/>
                <w:sz w:val="20"/>
                <w:szCs w:val="20"/>
              </w:rPr>
            </w:pPr>
            <w:r>
              <w:rPr>
                <w:rFonts w:hint="eastAsia" w:asciiTheme="minorEastAsia" w:hAnsiTheme="minorEastAsia"/>
                <w:sz w:val="20"/>
                <w:szCs w:val="20"/>
              </w:rPr>
              <w:t>Q/YNZY.J02.10366.6.C2.01-2021</w:t>
            </w:r>
          </w:p>
        </w:tc>
        <w:tc>
          <w:tcPr>
            <w:tcW w:w="992" w:type="dxa"/>
            <w:tcBorders>
              <w:top w:val="single" w:color="auto" w:sz="4" w:space="0"/>
              <w:left w:val="single" w:color="auto" w:sz="4" w:space="0"/>
              <w:bottom w:val="single" w:color="auto" w:sz="4" w:space="0"/>
              <w:right w:val="single" w:color="auto" w:sz="4" w:space="0"/>
            </w:tcBorders>
            <w:vAlign w:val="center"/>
          </w:tcPr>
          <w:p w14:paraId="77C448B6">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40265A64">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1A6673F0">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677A8E35">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63AE8728">
            <w:pPr>
              <w:jc w:val="center"/>
              <w:rPr>
                <w:rFonts w:asciiTheme="minorEastAsia" w:hAnsiTheme="minorEastAsia"/>
                <w:sz w:val="20"/>
                <w:szCs w:val="20"/>
              </w:rPr>
            </w:pPr>
            <w:r>
              <w:rPr>
                <w:rFonts w:hint="eastAsia" w:asciiTheme="minorEastAsia" w:hAnsiTheme="minorEastAsia"/>
                <w:sz w:val="20"/>
                <w:szCs w:val="20"/>
              </w:rPr>
              <w:t>有效</w:t>
            </w:r>
          </w:p>
        </w:tc>
      </w:tr>
      <w:tr w14:paraId="6F904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0C785A6">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515EDB57">
            <w:pPr>
              <w:rPr>
                <w:rFonts w:asciiTheme="minorEastAsia" w:hAnsiTheme="minorEastAsia"/>
                <w:sz w:val="20"/>
                <w:szCs w:val="20"/>
              </w:rPr>
            </w:pPr>
            <w:r>
              <w:rPr>
                <w:rFonts w:hint="eastAsia" w:asciiTheme="minorEastAsia" w:hAnsiTheme="minorEastAsia"/>
                <w:sz w:val="20"/>
                <w:szCs w:val="20"/>
              </w:rPr>
              <w:t>玉溪(双中支翡翠)(玉溪卷烟厂)包装材料技术要求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3F116EA0">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ACDB7AF">
            <w:pPr>
              <w:jc w:val="center"/>
              <w:rPr>
                <w:rFonts w:asciiTheme="minorEastAsia" w:hAnsiTheme="minorEastAsia"/>
                <w:sz w:val="20"/>
                <w:szCs w:val="20"/>
              </w:rPr>
            </w:pPr>
            <w:r>
              <w:rPr>
                <w:rFonts w:hint="eastAsia" w:asciiTheme="minorEastAsia" w:hAnsiTheme="minorEastAsia"/>
                <w:sz w:val="20"/>
                <w:szCs w:val="20"/>
              </w:rPr>
              <w:t>Q/YNZY.J02.102120.6.C2.01-2022</w:t>
            </w:r>
          </w:p>
        </w:tc>
        <w:tc>
          <w:tcPr>
            <w:tcW w:w="992" w:type="dxa"/>
            <w:tcBorders>
              <w:top w:val="single" w:color="auto" w:sz="4" w:space="0"/>
              <w:left w:val="single" w:color="auto" w:sz="4" w:space="0"/>
              <w:bottom w:val="single" w:color="auto" w:sz="4" w:space="0"/>
              <w:right w:val="single" w:color="auto" w:sz="4" w:space="0"/>
            </w:tcBorders>
            <w:vAlign w:val="center"/>
          </w:tcPr>
          <w:p w14:paraId="610C79F5">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36AF8D7D">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07D3B3F4">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5FAB4C50">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499B8D80">
            <w:pPr>
              <w:jc w:val="center"/>
              <w:rPr>
                <w:rFonts w:asciiTheme="minorEastAsia" w:hAnsiTheme="minorEastAsia"/>
                <w:sz w:val="20"/>
                <w:szCs w:val="20"/>
              </w:rPr>
            </w:pPr>
            <w:r>
              <w:rPr>
                <w:rFonts w:hint="eastAsia" w:asciiTheme="minorEastAsia" w:hAnsiTheme="minorEastAsia"/>
                <w:sz w:val="20"/>
                <w:szCs w:val="20"/>
              </w:rPr>
              <w:t>有效</w:t>
            </w:r>
          </w:p>
        </w:tc>
      </w:tr>
      <w:tr w14:paraId="133FE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D54FEBF">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20BDDA5A">
            <w:pPr>
              <w:jc w:val="center"/>
              <w:rPr>
                <w:rFonts w:asciiTheme="minorEastAsia" w:hAnsiTheme="minorEastAsia"/>
                <w:sz w:val="20"/>
                <w:szCs w:val="20"/>
              </w:rPr>
            </w:pPr>
            <w:r>
              <w:rPr>
                <w:rFonts w:hint="eastAsia" w:asciiTheme="minorEastAsia" w:hAnsiTheme="minorEastAsia"/>
                <w:sz w:val="20"/>
                <w:szCs w:val="20"/>
              </w:rPr>
              <w:t>玉溪(鑫中支)(玉溪卷烟厂)包装材料技术要求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2E6E76ED">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ED53FD5">
            <w:pPr>
              <w:jc w:val="center"/>
              <w:rPr>
                <w:rFonts w:asciiTheme="minorEastAsia" w:hAnsiTheme="minorEastAsia"/>
                <w:sz w:val="20"/>
                <w:szCs w:val="20"/>
              </w:rPr>
            </w:pPr>
            <w:r>
              <w:rPr>
                <w:rFonts w:hint="eastAsia" w:asciiTheme="minorEastAsia" w:hAnsiTheme="minorEastAsia"/>
                <w:sz w:val="20"/>
                <w:szCs w:val="20"/>
              </w:rPr>
              <w:t>Q/YNZY.J02.102102.6.C2.01-2021</w:t>
            </w:r>
          </w:p>
        </w:tc>
        <w:tc>
          <w:tcPr>
            <w:tcW w:w="992" w:type="dxa"/>
            <w:tcBorders>
              <w:top w:val="single" w:color="auto" w:sz="4" w:space="0"/>
              <w:left w:val="single" w:color="auto" w:sz="4" w:space="0"/>
              <w:bottom w:val="single" w:color="auto" w:sz="4" w:space="0"/>
              <w:right w:val="single" w:color="auto" w:sz="4" w:space="0"/>
            </w:tcBorders>
            <w:vAlign w:val="center"/>
          </w:tcPr>
          <w:p w14:paraId="35FEB123">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06DE4EA1">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197B31D6">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6338CD3">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22AE4954">
            <w:pPr>
              <w:jc w:val="center"/>
              <w:rPr>
                <w:rFonts w:asciiTheme="minorEastAsia" w:hAnsiTheme="minorEastAsia"/>
                <w:sz w:val="20"/>
                <w:szCs w:val="20"/>
              </w:rPr>
            </w:pPr>
            <w:r>
              <w:rPr>
                <w:rFonts w:hint="eastAsia" w:asciiTheme="minorEastAsia" w:hAnsiTheme="minorEastAsia"/>
                <w:sz w:val="20"/>
                <w:szCs w:val="20"/>
              </w:rPr>
              <w:t>有效</w:t>
            </w:r>
          </w:p>
        </w:tc>
      </w:tr>
      <w:tr w14:paraId="7450E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161C4819">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5606A3D9">
            <w:pPr>
              <w:jc w:val="center"/>
              <w:rPr>
                <w:rFonts w:asciiTheme="minorEastAsia" w:hAnsiTheme="minorEastAsia"/>
                <w:sz w:val="20"/>
                <w:szCs w:val="20"/>
              </w:rPr>
            </w:pPr>
            <w:r>
              <w:rPr>
                <w:rFonts w:hint="eastAsia" w:asciiTheme="minorEastAsia" w:hAnsiTheme="minorEastAsia"/>
                <w:sz w:val="20"/>
                <w:szCs w:val="20"/>
              </w:rPr>
              <w:t>玉溪(软)(玉溪卷烟厂)包装材料技术要求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57C8A195">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46EBC498">
            <w:pPr>
              <w:jc w:val="center"/>
              <w:rPr>
                <w:rFonts w:asciiTheme="minorEastAsia" w:hAnsiTheme="minorEastAsia"/>
                <w:sz w:val="20"/>
                <w:szCs w:val="20"/>
              </w:rPr>
            </w:pPr>
            <w:r>
              <w:rPr>
                <w:rFonts w:hint="eastAsia" w:asciiTheme="minorEastAsia" w:hAnsiTheme="minorEastAsia"/>
                <w:sz w:val="20"/>
                <w:szCs w:val="20"/>
              </w:rPr>
              <w:t>Q/YNZY.J02.10252.6.C2.01-2021</w:t>
            </w:r>
          </w:p>
        </w:tc>
        <w:tc>
          <w:tcPr>
            <w:tcW w:w="992" w:type="dxa"/>
            <w:tcBorders>
              <w:top w:val="single" w:color="auto" w:sz="4" w:space="0"/>
              <w:left w:val="single" w:color="auto" w:sz="4" w:space="0"/>
              <w:bottom w:val="single" w:color="auto" w:sz="4" w:space="0"/>
              <w:right w:val="single" w:color="auto" w:sz="4" w:space="0"/>
            </w:tcBorders>
            <w:vAlign w:val="center"/>
          </w:tcPr>
          <w:p w14:paraId="5DE1D189">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3B305833">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48B477CA">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E64635D">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7C44BE99">
            <w:pPr>
              <w:jc w:val="center"/>
              <w:rPr>
                <w:rFonts w:asciiTheme="minorEastAsia" w:hAnsiTheme="minorEastAsia"/>
                <w:sz w:val="20"/>
                <w:szCs w:val="20"/>
              </w:rPr>
            </w:pPr>
            <w:r>
              <w:rPr>
                <w:rFonts w:hint="eastAsia" w:asciiTheme="minorEastAsia" w:hAnsiTheme="minorEastAsia"/>
                <w:sz w:val="20"/>
                <w:szCs w:val="20"/>
              </w:rPr>
              <w:t>有效</w:t>
            </w:r>
          </w:p>
        </w:tc>
      </w:tr>
      <w:tr w14:paraId="63C6E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FF8BF86">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64D86932">
            <w:pPr>
              <w:jc w:val="center"/>
              <w:rPr>
                <w:rFonts w:asciiTheme="minorEastAsia" w:hAnsiTheme="minorEastAsia"/>
                <w:sz w:val="20"/>
                <w:szCs w:val="20"/>
              </w:rPr>
            </w:pPr>
            <w:r>
              <w:rPr>
                <w:rFonts w:hint="eastAsia" w:asciiTheme="minorEastAsia" w:hAnsiTheme="minorEastAsia"/>
                <w:sz w:val="20"/>
                <w:szCs w:val="20"/>
              </w:rPr>
              <w:t>玉溪(中支阿诗玛)(玉溪卷烟厂)包装材料技术要求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5D48841F">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420174C0">
            <w:pPr>
              <w:jc w:val="center"/>
              <w:rPr>
                <w:rFonts w:asciiTheme="minorEastAsia" w:hAnsiTheme="minorEastAsia"/>
                <w:sz w:val="20"/>
                <w:szCs w:val="20"/>
              </w:rPr>
            </w:pPr>
            <w:r>
              <w:rPr>
                <w:rFonts w:hint="eastAsia" w:asciiTheme="minorEastAsia" w:hAnsiTheme="minorEastAsia"/>
                <w:sz w:val="20"/>
                <w:szCs w:val="20"/>
              </w:rPr>
              <w:t>Q/YNZY.J02.102100.6.C2.01-2021</w:t>
            </w:r>
          </w:p>
        </w:tc>
        <w:tc>
          <w:tcPr>
            <w:tcW w:w="992" w:type="dxa"/>
            <w:tcBorders>
              <w:top w:val="single" w:color="auto" w:sz="4" w:space="0"/>
              <w:left w:val="single" w:color="auto" w:sz="4" w:space="0"/>
              <w:bottom w:val="single" w:color="auto" w:sz="4" w:space="0"/>
              <w:right w:val="single" w:color="auto" w:sz="4" w:space="0"/>
            </w:tcBorders>
            <w:vAlign w:val="center"/>
          </w:tcPr>
          <w:p w14:paraId="4CE8BB46">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176537E3">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211DAF92">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AE53F0C">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17B05C05">
            <w:pPr>
              <w:jc w:val="center"/>
              <w:rPr>
                <w:rFonts w:asciiTheme="minorEastAsia" w:hAnsiTheme="minorEastAsia"/>
                <w:sz w:val="20"/>
                <w:szCs w:val="20"/>
              </w:rPr>
            </w:pPr>
            <w:r>
              <w:rPr>
                <w:rFonts w:hint="eastAsia" w:asciiTheme="minorEastAsia" w:hAnsiTheme="minorEastAsia"/>
                <w:sz w:val="20"/>
                <w:szCs w:val="20"/>
              </w:rPr>
              <w:t>有效</w:t>
            </w:r>
          </w:p>
        </w:tc>
      </w:tr>
      <w:tr w14:paraId="7A774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0EC80D8">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6C17D753">
            <w:pPr>
              <w:jc w:val="center"/>
              <w:rPr>
                <w:rFonts w:asciiTheme="minorEastAsia" w:hAnsiTheme="minorEastAsia"/>
                <w:sz w:val="20"/>
                <w:szCs w:val="20"/>
              </w:rPr>
            </w:pPr>
            <w:r>
              <w:rPr>
                <w:rFonts w:hint="eastAsia" w:asciiTheme="minorEastAsia" w:hAnsiTheme="minorEastAsia"/>
                <w:sz w:val="20"/>
                <w:szCs w:val="20"/>
              </w:rPr>
              <w:t>玉溪(中支华叶)(玉溪卷烟厂)包装材料技术要求</w:t>
            </w:r>
          </w:p>
        </w:tc>
        <w:tc>
          <w:tcPr>
            <w:tcW w:w="514" w:type="dxa"/>
            <w:tcBorders>
              <w:top w:val="single" w:color="auto" w:sz="4" w:space="0"/>
              <w:left w:val="single" w:color="auto" w:sz="4" w:space="0"/>
              <w:bottom w:val="single" w:color="auto" w:sz="4" w:space="0"/>
              <w:right w:val="single" w:color="auto" w:sz="4" w:space="0"/>
            </w:tcBorders>
            <w:vAlign w:val="center"/>
          </w:tcPr>
          <w:p w14:paraId="69AC8AD4">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B56D4A3">
            <w:pPr>
              <w:jc w:val="center"/>
              <w:rPr>
                <w:rFonts w:asciiTheme="minorEastAsia" w:hAnsiTheme="minorEastAsia"/>
                <w:sz w:val="20"/>
                <w:szCs w:val="20"/>
              </w:rPr>
            </w:pPr>
            <w:r>
              <w:rPr>
                <w:rFonts w:hint="eastAsia" w:asciiTheme="minorEastAsia" w:hAnsiTheme="minorEastAsia"/>
                <w:sz w:val="20"/>
                <w:szCs w:val="20"/>
              </w:rPr>
              <w:t>Q/YNZY.J02.102101.6.C2.01-2021</w:t>
            </w:r>
          </w:p>
        </w:tc>
        <w:tc>
          <w:tcPr>
            <w:tcW w:w="992" w:type="dxa"/>
            <w:tcBorders>
              <w:top w:val="single" w:color="auto" w:sz="4" w:space="0"/>
              <w:left w:val="single" w:color="auto" w:sz="4" w:space="0"/>
              <w:bottom w:val="single" w:color="auto" w:sz="4" w:space="0"/>
              <w:right w:val="single" w:color="auto" w:sz="4" w:space="0"/>
            </w:tcBorders>
            <w:vAlign w:val="center"/>
          </w:tcPr>
          <w:p w14:paraId="6D284116">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3C55DAF5">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44BDCD7C">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080D7C7">
            <w:pPr>
              <w:jc w:val="center"/>
              <w:rPr>
                <w:rFonts w:asciiTheme="minorEastAsia" w:hAnsiTheme="minorEastAsia"/>
                <w:sz w:val="20"/>
                <w:szCs w:val="20"/>
              </w:rPr>
            </w:pPr>
            <w:r>
              <w:rPr>
                <w:rFonts w:hint="eastAsia" w:asciiTheme="minorEastAsia" w:hAnsiTheme="minorEastAsia"/>
                <w:sz w:val="20"/>
                <w:szCs w:val="20"/>
              </w:rPr>
              <w:t>胡月航、任宏光、杨玺</w:t>
            </w:r>
          </w:p>
        </w:tc>
        <w:tc>
          <w:tcPr>
            <w:tcW w:w="476" w:type="dxa"/>
            <w:tcBorders>
              <w:top w:val="single" w:color="auto" w:sz="4" w:space="0"/>
              <w:left w:val="single" w:color="auto" w:sz="4" w:space="0"/>
              <w:bottom w:val="single" w:color="auto" w:sz="4" w:space="0"/>
              <w:right w:val="single" w:color="auto" w:sz="8" w:space="0"/>
            </w:tcBorders>
            <w:vAlign w:val="center"/>
          </w:tcPr>
          <w:p w14:paraId="29E2BCF2">
            <w:pPr>
              <w:jc w:val="center"/>
              <w:rPr>
                <w:rFonts w:asciiTheme="minorEastAsia" w:hAnsiTheme="minorEastAsia"/>
                <w:sz w:val="20"/>
                <w:szCs w:val="20"/>
              </w:rPr>
            </w:pPr>
            <w:r>
              <w:rPr>
                <w:rFonts w:hint="eastAsia" w:asciiTheme="minorEastAsia" w:hAnsiTheme="minorEastAsia"/>
                <w:sz w:val="20"/>
                <w:szCs w:val="20"/>
              </w:rPr>
              <w:t>有效</w:t>
            </w:r>
          </w:p>
        </w:tc>
      </w:tr>
      <w:tr w14:paraId="79E2B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9"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4CDCBF70">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4BA913C3">
            <w:pPr>
              <w:jc w:val="center"/>
              <w:rPr>
                <w:rFonts w:asciiTheme="minorEastAsia" w:hAnsiTheme="minorEastAsia"/>
                <w:sz w:val="20"/>
                <w:szCs w:val="20"/>
              </w:rPr>
            </w:pPr>
            <w:r>
              <w:rPr>
                <w:rFonts w:hint="eastAsia" w:asciiTheme="minorEastAsia" w:hAnsiTheme="minorEastAsia"/>
                <w:sz w:val="20"/>
                <w:szCs w:val="20"/>
              </w:rPr>
              <w:t>钓鱼台(100mm细支)  包装材料技术要求  昆明卷烟厂</w:t>
            </w:r>
          </w:p>
        </w:tc>
        <w:tc>
          <w:tcPr>
            <w:tcW w:w="514" w:type="dxa"/>
            <w:tcBorders>
              <w:top w:val="single" w:color="auto" w:sz="4" w:space="0"/>
              <w:left w:val="single" w:color="auto" w:sz="4" w:space="0"/>
              <w:bottom w:val="single" w:color="auto" w:sz="4" w:space="0"/>
              <w:right w:val="single" w:color="auto" w:sz="4" w:space="0"/>
            </w:tcBorders>
            <w:vAlign w:val="center"/>
          </w:tcPr>
          <w:p w14:paraId="30680525">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19A2619">
            <w:pPr>
              <w:jc w:val="center"/>
              <w:rPr>
                <w:rFonts w:asciiTheme="minorEastAsia" w:hAnsiTheme="minorEastAsia"/>
                <w:sz w:val="20"/>
                <w:szCs w:val="20"/>
              </w:rPr>
            </w:pPr>
            <w:r>
              <w:rPr>
                <w:rFonts w:hint="eastAsia" w:asciiTheme="minorEastAsia" w:hAnsiTheme="minorEastAsia"/>
                <w:sz w:val="20"/>
                <w:szCs w:val="20"/>
              </w:rPr>
              <w:t>Q/YNZY.J02.201022.6.C2.05—2021</w:t>
            </w:r>
          </w:p>
        </w:tc>
        <w:tc>
          <w:tcPr>
            <w:tcW w:w="992" w:type="dxa"/>
            <w:tcBorders>
              <w:top w:val="single" w:color="auto" w:sz="4" w:space="0"/>
              <w:left w:val="single" w:color="auto" w:sz="4" w:space="0"/>
              <w:bottom w:val="single" w:color="auto" w:sz="4" w:space="0"/>
              <w:right w:val="single" w:color="auto" w:sz="4" w:space="0"/>
            </w:tcBorders>
            <w:vAlign w:val="center"/>
          </w:tcPr>
          <w:p w14:paraId="31B455C4">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6E4AFB05">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4D8CDF35">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05BDFC7">
            <w:pPr>
              <w:jc w:val="center"/>
              <w:rPr>
                <w:rFonts w:asciiTheme="minorEastAsia" w:hAnsiTheme="minorEastAsia"/>
                <w:sz w:val="20"/>
                <w:szCs w:val="20"/>
              </w:rPr>
            </w:pPr>
            <w:r>
              <w:rPr>
                <w:rFonts w:hint="eastAsia" w:asciiTheme="minorEastAsia" w:hAnsiTheme="minorEastAsia"/>
                <w:sz w:val="20"/>
                <w:szCs w:val="20"/>
              </w:rPr>
              <w:t>陈芳锐、尹志豇、杨玺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4FA4A1DE">
            <w:pPr>
              <w:jc w:val="center"/>
              <w:rPr>
                <w:rFonts w:asciiTheme="minorEastAsia" w:hAnsiTheme="minorEastAsia"/>
                <w:sz w:val="20"/>
                <w:szCs w:val="20"/>
              </w:rPr>
            </w:pPr>
            <w:r>
              <w:rPr>
                <w:rFonts w:hint="eastAsia" w:asciiTheme="minorEastAsia" w:hAnsiTheme="minorEastAsia"/>
                <w:sz w:val="20"/>
                <w:szCs w:val="20"/>
              </w:rPr>
              <w:t>有效</w:t>
            </w:r>
          </w:p>
        </w:tc>
      </w:tr>
      <w:tr w14:paraId="552E53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4"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091CF1ED">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3679C360">
            <w:pPr>
              <w:jc w:val="center"/>
              <w:rPr>
                <w:rFonts w:asciiTheme="minorEastAsia" w:hAnsiTheme="minorEastAsia"/>
                <w:sz w:val="20"/>
                <w:szCs w:val="20"/>
              </w:rPr>
            </w:pPr>
            <w:r>
              <w:rPr>
                <w:rFonts w:hint="eastAsia" w:asciiTheme="minorEastAsia" w:hAnsiTheme="minorEastAsia"/>
                <w:sz w:val="20"/>
                <w:szCs w:val="20"/>
              </w:rPr>
              <w:t>红河(快乐) 包装材料技术要求 红河卷烟厂</w:t>
            </w:r>
          </w:p>
        </w:tc>
        <w:tc>
          <w:tcPr>
            <w:tcW w:w="514" w:type="dxa"/>
            <w:tcBorders>
              <w:top w:val="single" w:color="auto" w:sz="4" w:space="0"/>
              <w:left w:val="single" w:color="auto" w:sz="4" w:space="0"/>
              <w:bottom w:val="single" w:color="auto" w:sz="4" w:space="0"/>
              <w:right w:val="single" w:color="auto" w:sz="4" w:space="0"/>
            </w:tcBorders>
            <w:vAlign w:val="center"/>
          </w:tcPr>
          <w:p w14:paraId="78490F24">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25D6CD0B">
            <w:pPr>
              <w:jc w:val="center"/>
              <w:rPr>
                <w:rFonts w:asciiTheme="minorEastAsia" w:hAnsiTheme="minorEastAsia"/>
                <w:sz w:val="20"/>
                <w:szCs w:val="20"/>
              </w:rPr>
            </w:pPr>
            <w:r>
              <w:rPr>
                <w:rFonts w:hint="eastAsia" w:asciiTheme="minorEastAsia" w:hAnsiTheme="minorEastAsia"/>
                <w:sz w:val="20"/>
                <w:szCs w:val="20"/>
              </w:rPr>
              <w:t>Q/YNZY.J02.205052.6.C2.02—2021</w:t>
            </w:r>
          </w:p>
        </w:tc>
        <w:tc>
          <w:tcPr>
            <w:tcW w:w="992" w:type="dxa"/>
            <w:tcBorders>
              <w:top w:val="single" w:color="auto" w:sz="4" w:space="0"/>
              <w:left w:val="single" w:color="auto" w:sz="4" w:space="0"/>
              <w:bottom w:val="single" w:color="auto" w:sz="4" w:space="0"/>
              <w:right w:val="single" w:color="auto" w:sz="4" w:space="0"/>
            </w:tcBorders>
            <w:vAlign w:val="center"/>
          </w:tcPr>
          <w:p w14:paraId="3C84E74D">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51AA59AD">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0F3F207C">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03CDF856">
            <w:pPr>
              <w:jc w:val="center"/>
              <w:rPr>
                <w:rFonts w:asciiTheme="minorEastAsia" w:hAnsiTheme="minorEastAsia"/>
                <w:sz w:val="20"/>
                <w:szCs w:val="20"/>
              </w:rPr>
            </w:pPr>
            <w:r>
              <w:rPr>
                <w:rFonts w:hint="eastAsia" w:asciiTheme="minorEastAsia" w:hAnsiTheme="minorEastAsia"/>
                <w:sz w:val="20"/>
                <w:szCs w:val="20"/>
              </w:rPr>
              <w:t>魏薇、尹志豇、杨玺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0FBCB311">
            <w:pPr>
              <w:jc w:val="center"/>
              <w:rPr>
                <w:rFonts w:asciiTheme="minorEastAsia" w:hAnsiTheme="minorEastAsia"/>
                <w:sz w:val="20"/>
                <w:szCs w:val="20"/>
              </w:rPr>
            </w:pPr>
            <w:r>
              <w:rPr>
                <w:rFonts w:hint="eastAsia" w:asciiTheme="minorEastAsia" w:hAnsiTheme="minorEastAsia"/>
                <w:sz w:val="20"/>
                <w:szCs w:val="20"/>
              </w:rPr>
              <w:t>有效</w:t>
            </w:r>
          </w:p>
        </w:tc>
      </w:tr>
      <w:tr w14:paraId="632342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8"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D339100">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6E4E90F4">
            <w:pPr>
              <w:jc w:val="center"/>
              <w:rPr>
                <w:rFonts w:asciiTheme="minorEastAsia" w:hAnsiTheme="minorEastAsia"/>
                <w:sz w:val="20"/>
                <w:szCs w:val="20"/>
              </w:rPr>
            </w:pPr>
            <w:r>
              <w:rPr>
                <w:rFonts w:hint="eastAsia" w:asciiTheme="minorEastAsia" w:hAnsiTheme="minorEastAsia"/>
                <w:sz w:val="20"/>
                <w:szCs w:val="20"/>
              </w:rPr>
              <w:t>红河(软99)  包装材料技术要求  红河卷烟厂</w:t>
            </w:r>
          </w:p>
        </w:tc>
        <w:tc>
          <w:tcPr>
            <w:tcW w:w="514" w:type="dxa"/>
            <w:tcBorders>
              <w:top w:val="single" w:color="auto" w:sz="4" w:space="0"/>
              <w:left w:val="single" w:color="auto" w:sz="4" w:space="0"/>
              <w:bottom w:val="single" w:color="auto" w:sz="4" w:space="0"/>
              <w:right w:val="single" w:color="auto" w:sz="4" w:space="0"/>
            </w:tcBorders>
            <w:vAlign w:val="center"/>
          </w:tcPr>
          <w:p w14:paraId="571BC678">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5F99BDBD">
            <w:pPr>
              <w:jc w:val="center"/>
              <w:rPr>
                <w:rFonts w:asciiTheme="minorEastAsia" w:hAnsiTheme="minorEastAsia"/>
                <w:sz w:val="20"/>
                <w:szCs w:val="20"/>
              </w:rPr>
            </w:pPr>
            <w:r>
              <w:rPr>
                <w:rFonts w:hint="eastAsia" w:asciiTheme="minorEastAsia" w:hAnsiTheme="minorEastAsia"/>
                <w:sz w:val="20"/>
                <w:szCs w:val="20"/>
              </w:rPr>
              <w:t>Q/YNZY. J02.205060.6.C2.05—2021</w:t>
            </w:r>
          </w:p>
        </w:tc>
        <w:tc>
          <w:tcPr>
            <w:tcW w:w="992" w:type="dxa"/>
            <w:tcBorders>
              <w:top w:val="single" w:color="auto" w:sz="4" w:space="0"/>
              <w:left w:val="single" w:color="auto" w:sz="4" w:space="0"/>
              <w:bottom w:val="single" w:color="auto" w:sz="4" w:space="0"/>
              <w:right w:val="single" w:color="auto" w:sz="4" w:space="0"/>
            </w:tcBorders>
            <w:vAlign w:val="center"/>
          </w:tcPr>
          <w:p w14:paraId="2810D4D4">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28C18256">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22B1F55C">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01E9547">
            <w:pPr>
              <w:jc w:val="center"/>
              <w:rPr>
                <w:rFonts w:asciiTheme="minorEastAsia" w:hAnsiTheme="minorEastAsia"/>
                <w:sz w:val="20"/>
                <w:szCs w:val="20"/>
              </w:rPr>
            </w:pPr>
            <w:r>
              <w:rPr>
                <w:rFonts w:hint="eastAsia" w:asciiTheme="minorEastAsia" w:hAnsiTheme="minorEastAsia"/>
                <w:sz w:val="20"/>
                <w:szCs w:val="20"/>
              </w:rPr>
              <w:t>田原、尹志豇、杨玺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505189E0">
            <w:pPr>
              <w:jc w:val="center"/>
              <w:rPr>
                <w:rFonts w:asciiTheme="minorEastAsia" w:hAnsiTheme="minorEastAsia"/>
                <w:sz w:val="20"/>
                <w:szCs w:val="20"/>
              </w:rPr>
            </w:pPr>
            <w:r>
              <w:rPr>
                <w:rFonts w:hint="eastAsia" w:asciiTheme="minorEastAsia" w:hAnsiTheme="minorEastAsia"/>
                <w:sz w:val="20"/>
                <w:szCs w:val="20"/>
              </w:rPr>
              <w:t>有效</w:t>
            </w:r>
          </w:p>
        </w:tc>
      </w:tr>
      <w:tr w14:paraId="6DCFF0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7"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3CF585C">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547DA8D2">
            <w:pPr>
              <w:jc w:val="center"/>
              <w:rPr>
                <w:rFonts w:asciiTheme="minorEastAsia" w:hAnsiTheme="minorEastAsia"/>
                <w:sz w:val="20"/>
                <w:szCs w:val="20"/>
              </w:rPr>
            </w:pPr>
            <w:r>
              <w:rPr>
                <w:rFonts w:hint="eastAsia" w:asciiTheme="minorEastAsia" w:hAnsiTheme="minorEastAsia"/>
                <w:sz w:val="20"/>
                <w:szCs w:val="20"/>
              </w:rPr>
              <w:t>云烟（9</w:t>
            </w:r>
            <w:r>
              <w:rPr>
                <w:rFonts w:asciiTheme="minorEastAsia" w:hAnsiTheme="minorEastAsia"/>
                <w:sz w:val="20"/>
                <w:szCs w:val="20"/>
              </w:rPr>
              <w:t>+</w:t>
            </w:r>
            <w:r>
              <w:rPr>
                <w:rFonts w:hint="eastAsia" w:asciiTheme="minorEastAsia" w:hAnsiTheme="minorEastAsia"/>
                <w:sz w:val="20"/>
                <w:szCs w:val="20"/>
              </w:rPr>
              <w:t>1大重九）升级版包装材料技术要求  昆明卷烟厂</w:t>
            </w:r>
          </w:p>
        </w:tc>
        <w:tc>
          <w:tcPr>
            <w:tcW w:w="514" w:type="dxa"/>
            <w:tcBorders>
              <w:top w:val="single" w:color="auto" w:sz="4" w:space="0"/>
              <w:left w:val="single" w:color="auto" w:sz="4" w:space="0"/>
              <w:bottom w:val="single" w:color="auto" w:sz="4" w:space="0"/>
              <w:right w:val="single" w:color="auto" w:sz="4" w:space="0"/>
            </w:tcBorders>
            <w:vAlign w:val="center"/>
          </w:tcPr>
          <w:p w14:paraId="73C2739A">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5D9C9B1">
            <w:pPr>
              <w:jc w:val="center"/>
              <w:rPr>
                <w:rFonts w:asciiTheme="minorEastAsia" w:hAnsiTheme="minorEastAsia"/>
                <w:sz w:val="20"/>
                <w:szCs w:val="20"/>
              </w:rPr>
            </w:pPr>
            <w:r>
              <w:rPr>
                <w:rFonts w:hint="eastAsia" w:asciiTheme="minorEastAsia" w:hAnsiTheme="minorEastAsia"/>
                <w:sz w:val="20"/>
                <w:szCs w:val="20"/>
              </w:rPr>
              <w:t>Q/YNZY.J02.201021 SJ.6.C2.02—2022</w:t>
            </w:r>
          </w:p>
        </w:tc>
        <w:tc>
          <w:tcPr>
            <w:tcW w:w="992" w:type="dxa"/>
            <w:tcBorders>
              <w:top w:val="single" w:color="auto" w:sz="4" w:space="0"/>
              <w:left w:val="single" w:color="auto" w:sz="4" w:space="0"/>
              <w:bottom w:val="single" w:color="auto" w:sz="4" w:space="0"/>
              <w:right w:val="single" w:color="auto" w:sz="4" w:space="0"/>
            </w:tcBorders>
            <w:vAlign w:val="center"/>
          </w:tcPr>
          <w:p w14:paraId="0F1B50C3">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25F60AEE">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6B0E07E0">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4511E27">
            <w:pPr>
              <w:jc w:val="center"/>
              <w:rPr>
                <w:rFonts w:asciiTheme="minorEastAsia" w:hAnsiTheme="minorEastAsia"/>
                <w:sz w:val="20"/>
                <w:szCs w:val="20"/>
              </w:rPr>
            </w:pPr>
            <w:r>
              <w:rPr>
                <w:rFonts w:hint="eastAsia" w:asciiTheme="minorEastAsia" w:hAnsiTheme="minorEastAsia"/>
                <w:sz w:val="20"/>
                <w:szCs w:val="20"/>
              </w:rPr>
              <w:t>吴颖、尹志豇、杨玺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06FE88BA">
            <w:pPr>
              <w:jc w:val="center"/>
              <w:rPr>
                <w:rFonts w:asciiTheme="minorEastAsia" w:hAnsiTheme="minorEastAsia"/>
                <w:sz w:val="20"/>
                <w:szCs w:val="20"/>
              </w:rPr>
            </w:pPr>
            <w:r>
              <w:rPr>
                <w:rFonts w:hint="eastAsia" w:asciiTheme="minorEastAsia" w:hAnsiTheme="minorEastAsia"/>
                <w:sz w:val="20"/>
                <w:szCs w:val="20"/>
              </w:rPr>
              <w:t>有效</w:t>
            </w:r>
          </w:p>
        </w:tc>
      </w:tr>
      <w:tr w14:paraId="73319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4"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30923242">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739EE8DD">
            <w:pPr>
              <w:jc w:val="center"/>
              <w:rPr>
                <w:rFonts w:asciiTheme="minorEastAsia" w:hAnsiTheme="minorEastAsia"/>
                <w:sz w:val="20"/>
                <w:szCs w:val="20"/>
              </w:rPr>
            </w:pPr>
            <w:r>
              <w:rPr>
                <w:rFonts w:hint="eastAsia" w:asciiTheme="minorEastAsia" w:hAnsiTheme="minorEastAsia"/>
                <w:sz w:val="20"/>
                <w:szCs w:val="20"/>
              </w:rPr>
              <w:t>云烟(黑金刚印象)包装材料技术要求  曲靖卷烟厂</w:t>
            </w:r>
          </w:p>
        </w:tc>
        <w:tc>
          <w:tcPr>
            <w:tcW w:w="514" w:type="dxa"/>
            <w:tcBorders>
              <w:top w:val="single" w:color="auto" w:sz="4" w:space="0"/>
              <w:left w:val="single" w:color="auto" w:sz="4" w:space="0"/>
              <w:bottom w:val="single" w:color="auto" w:sz="4" w:space="0"/>
              <w:right w:val="single" w:color="auto" w:sz="4" w:space="0"/>
            </w:tcBorders>
            <w:vAlign w:val="center"/>
          </w:tcPr>
          <w:p w14:paraId="325863CB">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03F91FD1">
            <w:pPr>
              <w:jc w:val="center"/>
              <w:rPr>
                <w:rFonts w:asciiTheme="minorEastAsia" w:hAnsiTheme="minorEastAsia"/>
                <w:sz w:val="20"/>
                <w:szCs w:val="20"/>
              </w:rPr>
            </w:pPr>
            <w:r>
              <w:rPr>
                <w:rFonts w:hint="eastAsia" w:asciiTheme="minorEastAsia" w:hAnsiTheme="minorEastAsia"/>
                <w:sz w:val="20"/>
                <w:szCs w:val="20"/>
              </w:rPr>
              <w:t>Q/YNZY.J02.204075.6.C2.03—2021</w:t>
            </w:r>
          </w:p>
        </w:tc>
        <w:tc>
          <w:tcPr>
            <w:tcW w:w="992" w:type="dxa"/>
            <w:tcBorders>
              <w:top w:val="single" w:color="auto" w:sz="4" w:space="0"/>
              <w:left w:val="single" w:color="auto" w:sz="4" w:space="0"/>
              <w:bottom w:val="single" w:color="auto" w:sz="4" w:space="0"/>
              <w:right w:val="single" w:color="auto" w:sz="4" w:space="0"/>
            </w:tcBorders>
            <w:vAlign w:val="center"/>
          </w:tcPr>
          <w:p w14:paraId="074649D4">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2E8B06A2">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268A4CAB">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2AC1177">
            <w:pPr>
              <w:jc w:val="center"/>
              <w:rPr>
                <w:rFonts w:asciiTheme="minorEastAsia" w:hAnsiTheme="minorEastAsia"/>
                <w:sz w:val="20"/>
                <w:szCs w:val="20"/>
              </w:rPr>
            </w:pPr>
            <w:r>
              <w:rPr>
                <w:rFonts w:hint="eastAsia" w:asciiTheme="minorEastAsia" w:hAnsiTheme="minorEastAsia"/>
                <w:sz w:val="20"/>
                <w:szCs w:val="20"/>
              </w:rPr>
              <w:t>吴颖、尹志豇、杨玺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3E26D7CD">
            <w:pPr>
              <w:jc w:val="center"/>
              <w:rPr>
                <w:rFonts w:asciiTheme="minorEastAsia" w:hAnsiTheme="minorEastAsia"/>
                <w:sz w:val="20"/>
                <w:szCs w:val="20"/>
              </w:rPr>
            </w:pPr>
            <w:r>
              <w:rPr>
                <w:rFonts w:hint="eastAsia" w:asciiTheme="minorEastAsia" w:hAnsiTheme="minorEastAsia"/>
                <w:sz w:val="20"/>
                <w:szCs w:val="20"/>
              </w:rPr>
              <w:t>有效</w:t>
            </w:r>
          </w:p>
        </w:tc>
      </w:tr>
      <w:tr w14:paraId="72DB7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44"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50910D3D">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67B5BC64">
            <w:pPr>
              <w:jc w:val="center"/>
              <w:rPr>
                <w:rFonts w:asciiTheme="minorEastAsia" w:hAnsiTheme="minorEastAsia"/>
                <w:sz w:val="20"/>
                <w:szCs w:val="20"/>
              </w:rPr>
            </w:pPr>
            <w:r>
              <w:rPr>
                <w:rFonts w:hint="eastAsia" w:asciiTheme="minorEastAsia" w:hAnsiTheme="minorEastAsia"/>
                <w:sz w:val="20"/>
                <w:szCs w:val="20"/>
              </w:rPr>
              <w:t>云烟(细支大重九)  包装材料技术要求  昆明卷烟厂</w:t>
            </w:r>
          </w:p>
        </w:tc>
        <w:tc>
          <w:tcPr>
            <w:tcW w:w="514" w:type="dxa"/>
            <w:tcBorders>
              <w:top w:val="single" w:color="auto" w:sz="4" w:space="0"/>
              <w:left w:val="single" w:color="auto" w:sz="4" w:space="0"/>
              <w:bottom w:val="single" w:color="auto" w:sz="4" w:space="0"/>
              <w:right w:val="single" w:color="auto" w:sz="4" w:space="0"/>
            </w:tcBorders>
            <w:vAlign w:val="center"/>
          </w:tcPr>
          <w:p w14:paraId="4209435C">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786A0400">
            <w:pPr>
              <w:jc w:val="center"/>
              <w:rPr>
                <w:rFonts w:asciiTheme="minorEastAsia" w:hAnsiTheme="minorEastAsia"/>
                <w:sz w:val="20"/>
                <w:szCs w:val="20"/>
              </w:rPr>
            </w:pPr>
            <w:r>
              <w:rPr>
                <w:rFonts w:hint="eastAsia" w:asciiTheme="minorEastAsia" w:hAnsiTheme="minorEastAsia"/>
                <w:sz w:val="20"/>
                <w:szCs w:val="20"/>
              </w:rPr>
              <w:t>Q/YNZY.J02.201030.6.C2.01—2022</w:t>
            </w:r>
          </w:p>
        </w:tc>
        <w:tc>
          <w:tcPr>
            <w:tcW w:w="992" w:type="dxa"/>
            <w:tcBorders>
              <w:top w:val="single" w:color="auto" w:sz="4" w:space="0"/>
              <w:left w:val="single" w:color="auto" w:sz="4" w:space="0"/>
              <w:bottom w:val="single" w:color="auto" w:sz="4" w:space="0"/>
              <w:right w:val="single" w:color="auto" w:sz="4" w:space="0"/>
            </w:tcBorders>
            <w:vAlign w:val="center"/>
          </w:tcPr>
          <w:p w14:paraId="16285D34">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258C4844">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11BD3146">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2217F25E">
            <w:pPr>
              <w:jc w:val="center"/>
              <w:rPr>
                <w:rFonts w:asciiTheme="minorEastAsia" w:hAnsiTheme="minorEastAsia"/>
                <w:sz w:val="20"/>
                <w:szCs w:val="20"/>
              </w:rPr>
            </w:pPr>
            <w:r>
              <w:rPr>
                <w:rFonts w:hint="eastAsia" w:asciiTheme="minorEastAsia" w:hAnsiTheme="minorEastAsia"/>
                <w:sz w:val="20"/>
                <w:szCs w:val="20"/>
              </w:rPr>
              <w:t>田原、尹志豇、杨玺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0BB9D2DF">
            <w:pPr>
              <w:jc w:val="center"/>
              <w:rPr>
                <w:rFonts w:asciiTheme="minorEastAsia" w:hAnsiTheme="minorEastAsia"/>
                <w:sz w:val="20"/>
                <w:szCs w:val="20"/>
              </w:rPr>
            </w:pPr>
            <w:r>
              <w:rPr>
                <w:rFonts w:hint="eastAsia" w:asciiTheme="minorEastAsia" w:hAnsiTheme="minorEastAsia"/>
                <w:sz w:val="20"/>
                <w:szCs w:val="20"/>
              </w:rPr>
              <w:t>有效</w:t>
            </w:r>
          </w:p>
        </w:tc>
      </w:tr>
      <w:tr w14:paraId="41BC2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2"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95231E7">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1151626F">
            <w:pPr>
              <w:jc w:val="center"/>
              <w:rPr>
                <w:rFonts w:asciiTheme="minorEastAsia" w:hAnsiTheme="minorEastAsia"/>
                <w:sz w:val="20"/>
                <w:szCs w:val="20"/>
              </w:rPr>
            </w:pPr>
            <w:r>
              <w:rPr>
                <w:rFonts w:hint="eastAsia" w:asciiTheme="minorEastAsia" w:hAnsiTheme="minorEastAsia"/>
                <w:sz w:val="20"/>
                <w:szCs w:val="20"/>
              </w:rPr>
              <w:t>云烟(小熊猫家园)  包装材料技术要求  曲靖卷烟厂</w:t>
            </w:r>
          </w:p>
        </w:tc>
        <w:tc>
          <w:tcPr>
            <w:tcW w:w="514" w:type="dxa"/>
            <w:tcBorders>
              <w:top w:val="single" w:color="auto" w:sz="4" w:space="0"/>
              <w:left w:val="single" w:color="auto" w:sz="4" w:space="0"/>
              <w:bottom w:val="single" w:color="auto" w:sz="4" w:space="0"/>
              <w:right w:val="single" w:color="auto" w:sz="4" w:space="0"/>
            </w:tcBorders>
            <w:vAlign w:val="center"/>
          </w:tcPr>
          <w:p w14:paraId="7A39E4EF">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A108FE6">
            <w:pPr>
              <w:jc w:val="center"/>
              <w:rPr>
                <w:rFonts w:asciiTheme="minorEastAsia" w:hAnsiTheme="minorEastAsia"/>
                <w:sz w:val="20"/>
                <w:szCs w:val="20"/>
              </w:rPr>
            </w:pPr>
            <w:r>
              <w:rPr>
                <w:rFonts w:hint="eastAsia" w:asciiTheme="minorEastAsia" w:hAnsiTheme="minorEastAsia"/>
                <w:sz w:val="20"/>
                <w:szCs w:val="20"/>
              </w:rPr>
              <w:t>Q/YNZY.J02.204070.6.C2.02—2022</w:t>
            </w:r>
          </w:p>
        </w:tc>
        <w:tc>
          <w:tcPr>
            <w:tcW w:w="992" w:type="dxa"/>
            <w:tcBorders>
              <w:top w:val="single" w:color="auto" w:sz="4" w:space="0"/>
              <w:left w:val="single" w:color="auto" w:sz="4" w:space="0"/>
              <w:bottom w:val="single" w:color="auto" w:sz="4" w:space="0"/>
              <w:right w:val="single" w:color="auto" w:sz="4" w:space="0"/>
            </w:tcBorders>
            <w:vAlign w:val="center"/>
          </w:tcPr>
          <w:p w14:paraId="086D33C3">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60678512">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7E68FD72">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1CCFEC90">
            <w:pPr>
              <w:jc w:val="center"/>
              <w:rPr>
                <w:rFonts w:asciiTheme="minorEastAsia" w:hAnsiTheme="minorEastAsia"/>
                <w:sz w:val="20"/>
                <w:szCs w:val="20"/>
              </w:rPr>
            </w:pPr>
            <w:r>
              <w:rPr>
                <w:rFonts w:hint="eastAsia" w:asciiTheme="minorEastAsia" w:hAnsiTheme="minorEastAsia"/>
                <w:sz w:val="20"/>
                <w:szCs w:val="20"/>
              </w:rPr>
              <w:t>陈芳锐、尹志豇、杨玺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6FB30463">
            <w:pPr>
              <w:jc w:val="center"/>
              <w:rPr>
                <w:rFonts w:asciiTheme="minorEastAsia" w:hAnsiTheme="minorEastAsia"/>
                <w:sz w:val="20"/>
                <w:szCs w:val="20"/>
              </w:rPr>
            </w:pPr>
            <w:r>
              <w:rPr>
                <w:rFonts w:hint="eastAsia" w:asciiTheme="minorEastAsia" w:hAnsiTheme="minorEastAsia"/>
                <w:sz w:val="20"/>
                <w:szCs w:val="20"/>
              </w:rPr>
              <w:t>有效</w:t>
            </w:r>
          </w:p>
        </w:tc>
      </w:tr>
      <w:tr w14:paraId="0EE3A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8"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6B17F7C0">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11885FE9">
            <w:pPr>
              <w:jc w:val="center"/>
              <w:rPr>
                <w:rFonts w:asciiTheme="minorEastAsia" w:hAnsiTheme="minorEastAsia"/>
                <w:sz w:val="20"/>
                <w:szCs w:val="20"/>
              </w:rPr>
            </w:pPr>
            <w:r>
              <w:rPr>
                <w:rFonts w:hint="eastAsia" w:asciiTheme="minorEastAsia" w:hAnsiTheme="minorEastAsia"/>
                <w:sz w:val="20"/>
                <w:szCs w:val="20"/>
              </w:rPr>
              <w:t>云烟(中支乌镇之恋)  包装材料技术要求  曲靖卷烟厂</w:t>
            </w:r>
          </w:p>
        </w:tc>
        <w:tc>
          <w:tcPr>
            <w:tcW w:w="514" w:type="dxa"/>
            <w:tcBorders>
              <w:top w:val="single" w:color="auto" w:sz="4" w:space="0"/>
              <w:left w:val="single" w:color="auto" w:sz="4" w:space="0"/>
              <w:bottom w:val="single" w:color="auto" w:sz="4" w:space="0"/>
              <w:right w:val="single" w:color="auto" w:sz="4" w:space="0"/>
            </w:tcBorders>
            <w:vAlign w:val="center"/>
          </w:tcPr>
          <w:p w14:paraId="37D43B7F">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63FB4669">
            <w:pPr>
              <w:jc w:val="center"/>
              <w:rPr>
                <w:rFonts w:asciiTheme="minorEastAsia" w:hAnsiTheme="minorEastAsia"/>
                <w:sz w:val="20"/>
                <w:szCs w:val="20"/>
              </w:rPr>
            </w:pPr>
            <w:r>
              <w:rPr>
                <w:rFonts w:hint="eastAsia" w:asciiTheme="minorEastAsia" w:hAnsiTheme="minorEastAsia"/>
                <w:sz w:val="20"/>
                <w:szCs w:val="20"/>
              </w:rPr>
              <w:t>Q/YNZY.J02.204005.6.C2.03—2021</w:t>
            </w:r>
          </w:p>
        </w:tc>
        <w:tc>
          <w:tcPr>
            <w:tcW w:w="992" w:type="dxa"/>
            <w:tcBorders>
              <w:top w:val="single" w:color="auto" w:sz="4" w:space="0"/>
              <w:left w:val="single" w:color="auto" w:sz="4" w:space="0"/>
              <w:bottom w:val="single" w:color="auto" w:sz="4" w:space="0"/>
              <w:right w:val="single" w:color="auto" w:sz="4" w:space="0"/>
            </w:tcBorders>
            <w:vAlign w:val="center"/>
          </w:tcPr>
          <w:p w14:paraId="39C90ABA">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70AD6094">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465EF3E5">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43BF61D9">
            <w:pPr>
              <w:jc w:val="center"/>
              <w:rPr>
                <w:rFonts w:asciiTheme="minorEastAsia" w:hAnsiTheme="minorEastAsia"/>
                <w:sz w:val="20"/>
                <w:szCs w:val="20"/>
              </w:rPr>
            </w:pPr>
            <w:r>
              <w:rPr>
                <w:rFonts w:hint="eastAsia" w:asciiTheme="minorEastAsia" w:hAnsiTheme="minorEastAsia"/>
                <w:sz w:val="20"/>
                <w:szCs w:val="20"/>
              </w:rPr>
              <w:t>陈芳锐、尹志豇、杨玺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20198A84">
            <w:pPr>
              <w:jc w:val="center"/>
              <w:rPr>
                <w:rFonts w:asciiTheme="minorEastAsia" w:hAnsiTheme="minorEastAsia"/>
                <w:sz w:val="20"/>
                <w:szCs w:val="20"/>
              </w:rPr>
            </w:pPr>
            <w:r>
              <w:rPr>
                <w:rFonts w:hint="eastAsia" w:asciiTheme="minorEastAsia" w:hAnsiTheme="minorEastAsia"/>
                <w:sz w:val="20"/>
                <w:szCs w:val="20"/>
              </w:rPr>
              <w:t>有效</w:t>
            </w:r>
          </w:p>
        </w:tc>
      </w:tr>
      <w:tr w14:paraId="26B2A9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0" w:hRule="exact"/>
          <w:jc w:val="center"/>
        </w:trPr>
        <w:tc>
          <w:tcPr>
            <w:tcW w:w="614" w:type="dxa"/>
            <w:tcBorders>
              <w:top w:val="single" w:color="auto" w:sz="4" w:space="0"/>
              <w:left w:val="single" w:color="auto" w:sz="8" w:space="0"/>
              <w:bottom w:val="single" w:color="auto" w:sz="4" w:space="0"/>
              <w:right w:val="single" w:color="auto" w:sz="4" w:space="0"/>
            </w:tcBorders>
            <w:vAlign w:val="center"/>
          </w:tcPr>
          <w:p w14:paraId="4E3509F5">
            <w:pPr>
              <w:jc w:val="center"/>
              <w:rPr>
                <w:rFonts w:asciiTheme="minorEastAsia" w:hAnsiTheme="minorEastAsia"/>
                <w:sz w:val="20"/>
                <w:szCs w:val="20"/>
              </w:rPr>
            </w:pPr>
            <w:r>
              <w:rPr>
                <w:rFonts w:hint="eastAsia" w:asciiTheme="minorEastAsia" w:hAnsiTheme="minorEastAsia"/>
                <w:sz w:val="20"/>
                <w:szCs w:val="20"/>
              </w:rPr>
              <w:t>企业标准</w:t>
            </w:r>
          </w:p>
        </w:tc>
        <w:tc>
          <w:tcPr>
            <w:tcW w:w="2006" w:type="dxa"/>
            <w:tcBorders>
              <w:top w:val="single" w:color="auto" w:sz="4" w:space="0"/>
              <w:left w:val="single" w:color="auto" w:sz="4" w:space="0"/>
              <w:bottom w:val="single" w:color="auto" w:sz="4" w:space="0"/>
              <w:right w:val="single" w:color="auto" w:sz="4" w:space="0"/>
            </w:tcBorders>
            <w:vAlign w:val="center"/>
          </w:tcPr>
          <w:p w14:paraId="63CBE786">
            <w:pPr>
              <w:jc w:val="center"/>
              <w:rPr>
                <w:rFonts w:asciiTheme="minorEastAsia" w:hAnsiTheme="minorEastAsia"/>
                <w:sz w:val="20"/>
                <w:szCs w:val="20"/>
              </w:rPr>
            </w:pPr>
            <w:r>
              <w:rPr>
                <w:rFonts w:hint="eastAsia" w:asciiTheme="minorEastAsia" w:hAnsiTheme="minorEastAsia"/>
                <w:sz w:val="20"/>
                <w:szCs w:val="20"/>
              </w:rPr>
              <w:t>云烟(中支云端)  包装材料技术要求  曲靖卷烟厂</w:t>
            </w:r>
          </w:p>
        </w:tc>
        <w:tc>
          <w:tcPr>
            <w:tcW w:w="514" w:type="dxa"/>
            <w:tcBorders>
              <w:top w:val="single" w:color="auto" w:sz="4" w:space="0"/>
              <w:left w:val="single" w:color="auto" w:sz="4" w:space="0"/>
              <w:bottom w:val="single" w:color="auto" w:sz="4" w:space="0"/>
              <w:right w:val="single" w:color="auto" w:sz="4" w:space="0"/>
            </w:tcBorders>
            <w:vAlign w:val="center"/>
          </w:tcPr>
          <w:p w14:paraId="207DF29F">
            <w:pPr>
              <w:jc w:val="center"/>
              <w:rPr>
                <w:rFonts w:asciiTheme="minorEastAsia" w:hAnsiTheme="minorEastAsia"/>
                <w:sz w:val="20"/>
                <w:szCs w:val="20"/>
              </w:rPr>
            </w:pPr>
            <w:r>
              <w:rPr>
                <w:rFonts w:asciiTheme="minorEastAsia" w:hAnsiTheme="minorEastAsia"/>
                <w:sz w:val="20"/>
                <w:szCs w:val="20"/>
              </w:rPr>
              <w:t>中国</w:t>
            </w:r>
          </w:p>
        </w:tc>
        <w:tc>
          <w:tcPr>
            <w:tcW w:w="1261" w:type="dxa"/>
            <w:tcBorders>
              <w:top w:val="single" w:color="auto" w:sz="4" w:space="0"/>
              <w:left w:val="single" w:color="auto" w:sz="4" w:space="0"/>
              <w:bottom w:val="single" w:color="auto" w:sz="4" w:space="0"/>
              <w:right w:val="single" w:color="auto" w:sz="4" w:space="0"/>
            </w:tcBorders>
            <w:vAlign w:val="center"/>
          </w:tcPr>
          <w:p w14:paraId="1AD189AB">
            <w:pPr>
              <w:jc w:val="center"/>
              <w:rPr>
                <w:rFonts w:asciiTheme="minorEastAsia" w:hAnsiTheme="minorEastAsia"/>
                <w:sz w:val="20"/>
                <w:szCs w:val="20"/>
              </w:rPr>
            </w:pPr>
            <w:r>
              <w:rPr>
                <w:rFonts w:hint="eastAsia" w:asciiTheme="minorEastAsia" w:hAnsiTheme="minorEastAsia"/>
                <w:sz w:val="20"/>
                <w:szCs w:val="20"/>
              </w:rPr>
              <w:t>Q/YNZY.J02.204016.6.C2.03—2021</w:t>
            </w:r>
          </w:p>
        </w:tc>
        <w:tc>
          <w:tcPr>
            <w:tcW w:w="992" w:type="dxa"/>
            <w:tcBorders>
              <w:top w:val="single" w:color="auto" w:sz="4" w:space="0"/>
              <w:left w:val="single" w:color="auto" w:sz="4" w:space="0"/>
              <w:bottom w:val="single" w:color="auto" w:sz="4" w:space="0"/>
              <w:right w:val="single" w:color="auto" w:sz="4" w:space="0"/>
            </w:tcBorders>
            <w:vAlign w:val="center"/>
          </w:tcPr>
          <w:p w14:paraId="739B18AB">
            <w:pPr>
              <w:jc w:val="center"/>
              <w:rPr>
                <w:rFonts w:asciiTheme="minorEastAsia" w:hAnsiTheme="minorEastAsia"/>
                <w:sz w:val="20"/>
                <w:szCs w:val="20"/>
              </w:rPr>
            </w:pPr>
          </w:p>
        </w:tc>
        <w:tc>
          <w:tcPr>
            <w:tcW w:w="993" w:type="dxa"/>
            <w:tcBorders>
              <w:top w:val="single" w:color="auto" w:sz="4" w:space="0"/>
              <w:left w:val="single" w:color="auto" w:sz="4" w:space="0"/>
              <w:bottom w:val="single" w:color="auto" w:sz="4" w:space="0"/>
              <w:right w:val="single" w:color="auto" w:sz="4" w:space="0"/>
            </w:tcBorders>
            <w:vAlign w:val="center"/>
          </w:tcPr>
          <w:p w14:paraId="200E5720">
            <w:pPr>
              <w:jc w:val="center"/>
              <w:rPr>
                <w:rFonts w:asciiTheme="minorEastAsia" w:hAnsiTheme="minorEastAsia"/>
                <w:sz w:val="20"/>
                <w:szCs w:val="20"/>
              </w:rPr>
            </w:pPr>
          </w:p>
        </w:tc>
        <w:tc>
          <w:tcPr>
            <w:tcW w:w="850" w:type="dxa"/>
            <w:tcBorders>
              <w:top w:val="single" w:color="auto" w:sz="4" w:space="0"/>
              <w:left w:val="single" w:color="auto" w:sz="4" w:space="0"/>
              <w:bottom w:val="single" w:color="auto" w:sz="4" w:space="0"/>
              <w:right w:val="single" w:color="auto" w:sz="4" w:space="0"/>
            </w:tcBorders>
            <w:vAlign w:val="center"/>
          </w:tcPr>
          <w:p w14:paraId="61313BF7">
            <w:pPr>
              <w:jc w:val="center"/>
              <w:rPr>
                <w:rFonts w:asciiTheme="minorEastAsia" w:hAnsiTheme="minorEastAsia"/>
                <w:sz w:val="20"/>
                <w:szCs w:val="20"/>
              </w:rPr>
            </w:pPr>
            <w:r>
              <w:rPr>
                <w:rFonts w:asciiTheme="minorEastAsia" w:hAnsiTheme="minorEastAsia"/>
                <w:sz w:val="20"/>
                <w:szCs w:val="20"/>
              </w:rPr>
              <w:t>云南中烟工业有限责任公司</w:t>
            </w:r>
          </w:p>
        </w:tc>
        <w:tc>
          <w:tcPr>
            <w:tcW w:w="992" w:type="dxa"/>
            <w:tcBorders>
              <w:top w:val="single" w:color="auto" w:sz="4" w:space="0"/>
              <w:left w:val="single" w:color="auto" w:sz="4" w:space="0"/>
              <w:bottom w:val="single" w:color="auto" w:sz="4" w:space="0"/>
              <w:right w:val="single" w:color="auto" w:sz="4" w:space="0"/>
            </w:tcBorders>
            <w:vAlign w:val="center"/>
          </w:tcPr>
          <w:p w14:paraId="38D66EAA">
            <w:pPr>
              <w:jc w:val="center"/>
              <w:rPr>
                <w:rFonts w:asciiTheme="minorEastAsia" w:hAnsiTheme="minorEastAsia"/>
                <w:sz w:val="20"/>
                <w:szCs w:val="20"/>
              </w:rPr>
            </w:pPr>
            <w:r>
              <w:rPr>
                <w:rFonts w:hint="eastAsia" w:asciiTheme="minorEastAsia" w:hAnsiTheme="minorEastAsia"/>
                <w:sz w:val="20"/>
                <w:szCs w:val="20"/>
              </w:rPr>
              <w:t>陈芳锐、尹志豇、杨玺</w:t>
            </w:r>
          </w:p>
        </w:tc>
        <w:tc>
          <w:tcPr>
            <w:tcW w:w="476" w:type="dxa"/>
            <w:tcBorders>
              <w:top w:val="single" w:color="auto" w:sz="4" w:space="0"/>
              <w:left w:val="single" w:color="auto" w:sz="4" w:space="0"/>
              <w:bottom w:val="single" w:color="auto" w:sz="4" w:space="0"/>
              <w:right w:val="single" w:color="auto" w:sz="8" w:space="0"/>
            </w:tcBorders>
            <w:vAlign w:val="center"/>
          </w:tcPr>
          <w:p w14:paraId="156033DF">
            <w:pPr>
              <w:jc w:val="center"/>
              <w:rPr>
                <w:rFonts w:asciiTheme="minorEastAsia" w:hAnsiTheme="minorEastAsia"/>
                <w:sz w:val="20"/>
                <w:szCs w:val="20"/>
              </w:rPr>
            </w:pPr>
            <w:r>
              <w:rPr>
                <w:rFonts w:hint="eastAsia" w:asciiTheme="minorEastAsia" w:hAnsiTheme="minorEastAsia"/>
                <w:sz w:val="20"/>
                <w:szCs w:val="20"/>
              </w:rPr>
              <w:t>有效</w:t>
            </w:r>
          </w:p>
        </w:tc>
      </w:tr>
    </w:tbl>
    <w:p w14:paraId="7F4F47D7">
      <w:pPr>
        <w:pStyle w:val="2"/>
        <w:adjustRightInd w:val="0"/>
        <w:spacing w:line="320" w:lineRule="exact"/>
        <w:ind w:firstLine="0" w:firstLineChars="0"/>
        <w:rPr>
          <w:rFonts w:ascii="Times New Roman"/>
          <w:sz w:val="21"/>
          <w:szCs w:val="22"/>
        </w:rPr>
      </w:pPr>
      <w:r>
        <w:rPr>
          <w:rFonts w:ascii="Times New Roman"/>
          <w:sz w:val="21"/>
          <w:szCs w:val="22"/>
        </w:rPr>
        <w:t>本项目所列知识产权符合提名要求且无争议。上述知识产权和标准规范等用于提名</w:t>
      </w:r>
      <w:r>
        <w:rPr>
          <w:rFonts w:hint="eastAsia" w:ascii="Times New Roman"/>
          <w:sz w:val="21"/>
          <w:szCs w:val="22"/>
        </w:rPr>
        <w:t>云南省</w:t>
      </w:r>
      <w:r>
        <w:rPr>
          <w:rFonts w:ascii="Times New Roman"/>
          <w:sz w:val="21"/>
          <w:szCs w:val="22"/>
        </w:rPr>
        <w:t>科学技术进步奖的情况，已征得未列入项目主要完成人的权利人（发明专利指发明人）的同意，有关知情证明材料均存档备查。</w:t>
      </w:r>
    </w:p>
    <w:p w14:paraId="0A1DE9AF">
      <w:pPr>
        <w:pStyle w:val="2"/>
        <w:adjustRightInd w:val="0"/>
        <w:spacing w:line="320" w:lineRule="exact"/>
        <w:ind w:firstLine="0" w:firstLineChars="0"/>
        <w:rPr>
          <w:rFonts w:ascii="Times New Roman"/>
          <w:sz w:val="21"/>
          <w:szCs w:val="22"/>
        </w:rPr>
      </w:pPr>
    </w:p>
    <w:p w14:paraId="389A8CA8">
      <w:pPr>
        <w:pStyle w:val="2"/>
        <w:adjustRightInd w:val="0"/>
        <w:spacing w:line="320" w:lineRule="exact"/>
        <w:ind w:firstLine="0" w:firstLineChars="0"/>
        <w:rPr>
          <w:rFonts w:ascii="Times New Roman"/>
          <w:sz w:val="21"/>
          <w:szCs w:val="22"/>
        </w:rPr>
      </w:pPr>
    </w:p>
    <w:p w14:paraId="1C12D7B5">
      <w:pPr>
        <w:pStyle w:val="2"/>
        <w:adjustRightInd w:val="0"/>
        <w:spacing w:line="320" w:lineRule="exact"/>
        <w:ind w:firstLine="0" w:firstLineChars="0"/>
        <w:rPr>
          <w:rFonts w:ascii="Times New Roman"/>
          <w:sz w:val="21"/>
          <w:szCs w:val="22"/>
        </w:rPr>
      </w:pPr>
    </w:p>
    <w:p w14:paraId="19EA09F5">
      <w:pPr>
        <w:pStyle w:val="2"/>
        <w:adjustRightInd w:val="0"/>
        <w:spacing w:line="320" w:lineRule="exact"/>
        <w:ind w:firstLine="0" w:firstLineChars="0"/>
        <w:rPr>
          <w:rFonts w:ascii="Times New Roman"/>
          <w:sz w:val="21"/>
          <w:szCs w:val="22"/>
        </w:rPr>
      </w:pPr>
    </w:p>
    <w:p w14:paraId="428CAF41">
      <w:pPr>
        <w:pStyle w:val="2"/>
        <w:adjustRightInd w:val="0"/>
        <w:spacing w:line="320" w:lineRule="exact"/>
        <w:ind w:firstLine="0" w:firstLineChars="0"/>
        <w:rPr>
          <w:rFonts w:ascii="Times New Roman"/>
          <w:sz w:val="21"/>
          <w:szCs w:val="22"/>
        </w:rPr>
      </w:pPr>
    </w:p>
    <w:p w14:paraId="2A2C33BF">
      <w:pPr>
        <w:pStyle w:val="2"/>
        <w:adjustRightInd w:val="0"/>
        <w:spacing w:line="320" w:lineRule="exact"/>
        <w:ind w:firstLine="0" w:firstLineChars="0"/>
        <w:rPr>
          <w:rFonts w:ascii="Times New Roman"/>
          <w:sz w:val="21"/>
          <w:szCs w:val="22"/>
        </w:rPr>
      </w:pPr>
    </w:p>
    <w:p w14:paraId="7CC9E5C6">
      <w:pPr>
        <w:pStyle w:val="2"/>
        <w:adjustRightInd w:val="0"/>
        <w:spacing w:line="320" w:lineRule="exact"/>
        <w:ind w:firstLine="0" w:firstLineChars="0"/>
        <w:rPr>
          <w:rFonts w:ascii="Times New Roman"/>
          <w:sz w:val="21"/>
          <w:szCs w:val="22"/>
        </w:rPr>
      </w:pPr>
    </w:p>
    <w:p w14:paraId="2C2E695D">
      <w:pPr>
        <w:pStyle w:val="2"/>
        <w:adjustRightInd w:val="0"/>
        <w:spacing w:line="320" w:lineRule="exact"/>
        <w:ind w:firstLine="0" w:firstLineChars="0"/>
        <w:rPr>
          <w:rFonts w:ascii="Times New Roman"/>
          <w:spacing w:val="2"/>
          <w:sz w:val="21"/>
          <w:szCs w:val="21"/>
        </w:rPr>
      </w:pPr>
    </w:p>
    <w:p w14:paraId="1F83F659">
      <w:pPr>
        <w:widowControl/>
        <w:snapToGrid w:val="0"/>
        <w:spacing w:line="432" w:lineRule="auto"/>
        <w:jc w:val="left"/>
        <w:rPr>
          <w:rFonts w:cs="宋体" w:asciiTheme="minorEastAsia" w:hAnsiTheme="minorEastAsia"/>
          <w:bCs/>
          <w:color w:val="000000"/>
          <w:kern w:val="0"/>
          <w:szCs w:val="21"/>
        </w:rPr>
      </w:pPr>
      <w:r>
        <w:rPr>
          <w:rFonts w:hint="eastAsia" w:cs="Times New Roman" w:asciiTheme="minorEastAsia" w:hAnsiTheme="minorEastAsia"/>
          <w:kern w:val="0"/>
          <w:szCs w:val="21"/>
        </w:rPr>
        <w:t>（2）</w:t>
      </w:r>
      <w:r>
        <w:rPr>
          <w:rFonts w:hint="eastAsia" w:cs="宋体" w:asciiTheme="minorEastAsia" w:hAnsiTheme="minorEastAsia"/>
          <w:bCs/>
          <w:color w:val="000000"/>
          <w:kern w:val="0"/>
          <w:szCs w:val="21"/>
        </w:rPr>
        <w:t>论文、专著发表情况</w:t>
      </w:r>
    </w:p>
    <w:tbl>
      <w:tblPr>
        <w:tblStyle w:val="7"/>
        <w:tblW w:w="8833"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690"/>
        <w:gridCol w:w="1275"/>
        <w:gridCol w:w="1134"/>
        <w:gridCol w:w="993"/>
        <w:gridCol w:w="992"/>
        <w:gridCol w:w="850"/>
        <w:gridCol w:w="1134"/>
        <w:gridCol w:w="709"/>
        <w:gridCol w:w="1056"/>
      </w:tblGrid>
      <w:tr w14:paraId="69A291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73" w:hRule="atLeast"/>
          <w:jc w:val="center"/>
        </w:trPr>
        <w:tc>
          <w:tcPr>
            <w:tcW w:w="690" w:type="dxa"/>
            <w:vAlign w:val="center"/>
          </w:tcPr>
          <w:p w14:paraId="248E75E5">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序号</w:t>
            </w:r>
          </w:p>
        </w:tc>
        <w:tc>
          <w:tcPr>
            <w:tcW w:w="1275" w:type="dxa"/>
            <w:tcBorders>
              <w:top w:val="single" w:color="auto" w:sz="8" w:space="0"/>
            </w:tcBorders>
            <w:vAlign w:val="center"/>
          </w:tcPr>
          <w:p w14:paraId="084DA990">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论文专著</w:t>
            </w:r>
          </w:p>
          <w:p w14:paraId="266EA4D9">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名称/刊名</w:t>
            </w:r>
          </w:p>
          <w:p w14:paraId="7DB6E0C2">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/作者</w:t>
            </w:r>
          </w:p>
        </w:tc>
        <w:tc>
          <w:tcPr>
            <w:tcW w:w="1134" w:type="dxa"/>
            <w:vAlign w:val="center"/>
          </w:tcPr>
          <w:p w14:paraId="6BD98110">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年卷页码</w:t>
            </w:r>
          </w:p>
          <w:p w14:paraId="12393621">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（xx年xx卷</w:t>
            </w:r>
          </w:p>
          <w:p w14:paraId="37DE5872">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xx页）</w:t>
            </w:r>
          </w:p>
        </w:tc>
        <w:tc>
          <w:tcPr>
            <w:tcW w:w="993" w:type="dxa"/>
            <w:vAlign w:val="center"/>
          </w:tcPr>
          <w:p w14:paraId="67F3D9B0">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发表时间（年月 日）</w:t>
            </w:r>
          </w:p>
        </w:tc>
        <w:tc>
          <w:tcPr>
            <w:tcW w:w="992" w:type="dxa"/>
            <w:vAlign w:val="center"/>
          </w:tcPr>
          <w:p w14:paraId="10F331B2">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通讯作者（含共同）</w:t>
            </w:r>
          </w:p>
        </w:tc>
        <w:tc>
          <w:tcPr>
            <w:tcW w:w="850" w:type="dxa"/>
            <w:vAlign w:val="center"/>
          </w:tcPr>
          <w:p w14:paraId="5CC63DB3">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第一作者（含共同）</w:t>
            </w:r>
          </w:p>
        </w:tc>
        <w:tc>
          <w:tcPr>
            <w:tcW w:w="1134" w:type="dxa"/>
            <w:vAlign w:val="center"/>
          </w:tcPr>
          <w:p w14:paraId="3C39D32B">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国内作者</w:t>
            </w:r>
          </w:p>
        </w:tc>
        <w:tc>
          <w:tcPr>
            <w:tcW w:w="709" w:type="dxa"/>
            <w:vAlign w:val="center"/>
          </w:tcPr>
          <w:p w14:paraId="1166FBFB">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他引总次数</w:t>
            </w:r>
          </w:p>
        </w:tc>
        <w:tc>
          <w:tcPr>
            <w:tcW w:w="1056" w:type="dxa"/>
            <w:vAlign w:val="center"/>
          </w:tcPr>
          <w:p w14:paraId="36DD7A1E">
            <w:pPr>
              <w:adjustRightInd w:val="0"/>
              <w:spacing w:after="50" w:line="44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论文署名单位是否包含国外单位</w:t>
            </w:r>
          </w:p>
        </w:tc>
      </w:tr>
      <w:tr w14:paraId="477340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191" w:hRule="exact"/>
          <w:jc w:val="center"/>
        </w:trPr>
        <w:tc>
          <w:tcPr>
            <w:tcW w:w="690" w:type="dxa"/>
            <w:vAlign w:val="center"/>
          </w:tcPr>
          <w:p w14:paraId="1CB9F1A9">
            <w:pPr>
              <w:jc w:val="center"/>
              <w:rPr>
                <w:rFonts w:ascii="宋体" w:hAnsi="宋体" w:eastAsia="宋体"/>
                <w:sz w:val="20"/>
                <w:szCs w:val="20"/>
              </w:rPr>
            </w:pPr>
            <w:r>
              <w:rPr>
                <w:rFonts w:ascii="宋体" w:hAnsi="宋体" w:eastAsia="宋体"/>
                <w:sz w:val="20"/>
                <w:szCs w:val="20"/>
              </w:rPr>
              <w:t>1</w:t>
            </w:r>
          </w:p>
        </w:tc>
        <w:tc>
          <w:tcPr>
            <w:tcW w:w="1275" w:type="dxa"/>
            <w:vAlign w:val="center"/>
          </w:tcPr>
          <w:p w14:paraId="247892E6">
            <w:pPr>
              <w:jc w:val="center"/>
              <w:rPr>
                <w:rFonts w:ascii="宋体" w:hAnsi="宋体" w:eastAsia="宋体"/>
                <w:sz w:val="20"/>
                <w:szCs w:val="20"/>
              </w:rPr>
            </w:pPr>
            <w:r>
              <w:rPr>
                <w:rFonts w:ascii="宋体" w:hAnsi="宋体" w:eastAsia="宋体"/>
                <w:sz w:val="20"/>
                <w:szCs w:val="20"/>
              </w:rPr>
              <w:t>VR/AR</w:t>
            </w:r>
            <w:r>
              <w:rPr>
                <w:rFonts w:hint="eastAsia" w:ascii="宋体" w:hAnsi="宋体" w:eastAsia="宋体"/>
                <w:sz w:val="20"/>
                <w:szCs w:val="20"/>
              </w:rPr>
              <w:t>在卷烟包装设计中的研究与应用/中国轻工业出版社</w:t>
            </w:r>
          </w:p>
        </w:tc>
        <w:tc>
          <w:tcPr>
            <w:tcW w:w="1134" w:type="dxa"/>
            <w:vAlign w:val="center"/>
          </w:tcPr>
          <w:p w14:paraId="40A8455D">
            <w:pPr>
              <w:jc w:val="center"/>
              <w:rPr>
                <w:rFonts w:ascii="宋体" w:hAnsi="宋体" w:eastAsia="宋体"/>
                <w:sz w:val="20"/>
                <w:szCs w:val="20"/>
              </w:rPr>
            </w:pPr>
            <w:r>
              <w:rPr>
                <w:rFonts w:hint="eastAsia" w:ascii="宋体" w:hAnsi="宋体" w:eastAsia="宋体"/>
                <w:sz w:val="20"/>
                <w:szCs w:val="20"/>
              </w:rPr>
              <w:t>ISBN：</w:t>
            </w:r>
            <w:r>
              <w:rPr>
                <w:rFonts w:ascii="宋体" w:hAnsi="宋体" w:eastAsia="宋体"/>
                <w:sz w:val="20"/>
                <w:szCs w:val="20"/>
              </w:rPr>
              <w:t>978-7-5184-5194-4</w:t>
            </w:r>
          </w:p>
        </w:tc>
        <w:tc>
          <w:tcPr>
            <w:tcW w:w="993" w:type="dxa"/>
            <w:vAlign w:val="center"/>
          </w:tcPr>
          <w:p w14:paraId="6E8DEF24">
            <w:pPr>
              <w:jc w:val="center"/>
              <w:rPr>
                <w:rFonts w:ascii="宋体" w:hAnsi="宋体" w:eastAsia="宋体"/>
                <w:sz w:val="20"/>
                <w:szCs w:val="20"/>
              </w:rPr>
            </w:pPr>
            <w:r>
              <w:rPr>
                <w:rFonts w:ascii="宋体" w:hAnsi="宋体" w:eastAsia="宋体"/>
                <w:sz w:val="20"/>
                <w:szCs w:val="20"/>
              </w:rPr>
              <w:t>2024-11</w:t>
            </w:r>
          </w:p>
          <w:p w14:paraId="1279E963">
            <w:pPr>
              <w:jc w:val="center"/>
              <w:rPr>
                <w:rFonts w:ascii="宋体" w:hAnsi="宋体" w:eastAsia="宋体"/>
                <w:sz w:val="20"/>
                <w:szCs w:val="20"/>
              </w:rPr>
            </w:pPr>
            <w:r>
              <w:rPr>
                <w:rFonts w:ascii="宋体" w:hAnsi="宋体" w:eastAsia="宋体"/>
                <w:sz w:val="20"/>
                <w:szCs w:val="20"/>
              </w:rPr>
              <w:t>-01</w:t>
            </w:r>
          </w:p>
        </w:tc>
        <w:tc>
          <w:tcPr>
            <w:tcW w:w="992" w:type="dxa"/>
            <w:vAlign w:val="center"/>
          </w:tcPr>
          <w:p w14:paraId="69FB4451">
            <w:pPr>
              <w:jc w:val="center"/>
              <w:rPr>
                <w:rFonts w:ascii="宋体" w:hAnsi="宋体" w:eastAsia="宋体"/>
                <w:sz w:val="20"/>
                <w:szCs w:val="20"/>
              </w:rPr>
            </w:pPr>
            <w:r>
              <w:rPr>
                <w:rFonts w:hint="eastAsia" w:ascii="宋体" w:hAnsi="宋体" w:eastAsia="宋体"/>
                <w:sz w:val="20"/>
                <w:szCs w:val="20"/>
              </w:rPr>
              <w:t>陈芳锐、胡月航</w:t>
            </w:r>
          </w:p>
        </w:tc>
        <w:tc>
          <w:tcPr>
            <w:tcW w:w="850" w:type="dxa"/>
            <w:vAlign w:val="center"/>
          </w:tcPr>
          <w:p w14:paraId="6778D0F5">
            <w:pPr>
              <w:jc w:val="center"/>
              <w:rPr>
                <w:rFonts w:ascii="宋体" w:hAnsi="宋体" w:eastAsia="宋体"/>
                <w:sz w:val="20"/>
                <w:szCs w:val="20"/>
              </w:rPr>
            </w:pPr>
            <w:r>
              <w:rPr>
                <w:rFonts w:hint="eastAsia" w:ascii="宋体" w:hAnsi="宋体" w:eastAsia="宋体"/>
                <w:sz w:val="20"/>
                <w:szCs w:val="20"/>
              </w:rPr>
              <w:t>陈芳锐、胡月航</w:t>
            </w:r>
          </w:p>
        </w:tc>
        <w:tc>
          <w:tcPr>
            <w:tcW w:w="1134" w:type="dxa"/>
            <w:vAlign w:val="center"/>
          </w:tcPr>
          <w:p w14:paraId="20F538AC">
            <w:pPr>
              <w:jc w:val="center"/>
              <w:rPr>
                <w:rFonts w:ascii="宋体" w:hAnsi="宋体" w:eastAsia="宋体"/>
                <w:sz w:val="20"/>
                <w:szCs w:val="20"/>
              </w:rPr>
            </w:pPr>
            <w:r>
              <w:rPr>
                <w:rFonts w:hint="eastAsia" w:ascii="宋体" w:hAnsi="宋体" w:eastAsia="宋体"/>
                <w:sz w:val="20"/>
                <w:szCs w:val="20"/>
              </w:rPr>
              <w:t>陈芳锐，胡月航，杨玺</w:t>
            </w:r>
          </w:p>
        </w:tc>
        <w:tc>
          <w:tcPr>
            <w:tcW w:w="709" w:type="dxa"/>
            <w:vAlign w:val="center"/>
          </w:tcPr>
          <w:p w14:paraId="7A8BE703">
            <w:pPr>
              <w:jc w:val="center"/>
              <w:rPr>
                <w:rFonts w:ascii="宋体" w:hAnsi="宋体" w:eastAsia="宋体"/>
                <w:sz w:val="20"/>
                <w:szCs w:val="20"/>
              </w:rPr>
            </w:pPr>
            <w:r>
              <w:rPr>
                <w:rFonts w:hint="eastAsia" w:ascii="宋体" w:hAnsi="宋体" w:eastAsia="宋体"/>
                <w:sz w:val="20"/>
                <w:szCs w:val="20"/>
              </w:rPr>
              <w:t>-</w:t>
            </w:r>
          </w:p>
        </w:tc>
        <w:tc>
          <w:tcPr>
            <w:tcW w:w="1056" w:type="dxa"/>
            <w:vAlign w:val="center"/>
          </w:tcPr>
          <w:p w14:paraId="642A57B2">
            <w:pPr>
              <w:jc w:val="center"/>
              <w:rPr>
                <w:rFonts w:ascii="宋体" w:hAnsi="宋体" w:eastAsia="宋体"/>
                <w:sz w:val="20"/>
                <w:szCs w:val="20"/>
              </w:rPr>
            </w:pPr>
            <w:r>
              <w:rPr>
                <w:rFonts w:hint="eastAsia" w:ascii="宋体" w:hAnsi="宋体" w:eastAsia="宋体"/>
                <w:sz w:val="20"/>
                <w:szCs w:val="20"/>
              </w:rPr>
              <w:t>否</w:t>
            </w:r>
          </w:p>
        </w:tc>
      </w:tr>
      <w:tr w14:paraId="0FB61CA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689" w:hRule="exact"/>
          <w:jc w:val="center"/>
        </w:trPr>
        <w:tc>
          <w:tcPr>
            <w:tcW w:w="690" w:type="dxa"/>
            <w:vAlign w:val="center"/>
          </w:tcPr>
          <w:p w14:paraId="2B796E41">
            <w:pPr>
              <w:jc w:val="center"/>
              <w:rPr>
                <w:rFonts w:ascii="宋体" w:hAnsi="宋体" w:eastAsia="宋体"/>
                <w:sz w:val="20"/>
                <w:szCs w:val="20"/>
              </w:rPr>
            </w:pPr>
            <w:r>
              <w:rPr>
                <w:rFonts w:ascii="宋体" w:hAnsi="宋体" w:eastAsia="宋体"/>
                <w:sz w:val="20"/>
                <w:szCs w:val="20"/>
              </w:rPr>
              <w:t>2</w:t>
            </w:r>
          </w:p>
        </w:tc>
        <w:tc>
          <w:tcPr>
            <w:tcW w:w="1275" w:type="dxa"/>
            <w:vAlign w:val="center"/>
          </w:tcPr>
          <w:p w14:paraId="6C87831C">
            <w:pPr>
              <w:jc w:val="center"/>
              <w:rPr>
                <w:rFonts w:ascii="宋体" w:hAnsi="宋体" w:eastAsia="宋体"/>
                <w:sz w:val="20"/>
                <w:szCs w:val="20"/>
              </w:rPr>
            </w:pPr>
            <w:r>
              <w:rPr>
                <w:rFonts w:hint="eastAsia" w:ascii="宋体" w:hAnsi="宋体" w:eastAsia="宋体"/>
                <w:sz w:val="20"/>
                <w:szCs w:val="20"/>
              </w:rPr>
              <w:t>复凝聚法制备甜橙油纳米微胶囊的研究/轻工学报</w:t>
            </w:r>
          </w:p>
        </w:tc>
        <w:tc>
          <w:tcPr>
            <w:tcW w:w="1134" w:type="dxa"/>
            <w:vAlign w:val="center"/>
          </w:tcPr>
          <w:p w14:paraId="25BDBEA9">
            <w:pPr>
              <w:jc w:val="center"/>
              <w:rPr>
                <w:rFonts w:ascii="宋体" w:hAnsi="宋体" w:eastAsia="宋体"/>
                <w:sz w:val="20"/>
                <w:szCs w:val="20"/>
              </w:rPr>
            </w:pPr>
            <w:r>
              <w:rPr>
                <w:rFonts w:hint="eastAsia" w:ascii="宋体" w:hAnsi="宋体" w:eastAsia="宋体"/>
                <w:sz w:val="20"/>
                <w:szCs w:val="20"/>
              </w:rPr>
              <w:t>2022年37卷44-50页</w:t>
            </w:r>
          </w:p>
        </w:tc>
        <w:tc>
          <w:tcPr>
            <w:tcW w:w="993" w:type="dxa"/>
            <w:vAlign w:val="center"/>
          </w:tcPr>
          <w:p w14:paraId="7B482C0A">
            <w:pPr>
              <w:jc w:val="center"/>
              <w:rPr>
                <w:rFonts w:ascii="宋体" w:hAnsi="宋体" w:eastAsia="宋体"/>
                <w:sz w:val="20"/>
                <w:szCs w:val="20"/>
              </w:rPr>
            </w:pPr>
            <w:r>
              <w:rPr>
                <w:rFonts w:ascii="宋体" w:hAnsi="宋体" w:eastAsia="宋体"/>
                <w:sz w:val="20"/>
                <w:szCs w:val="20"/>
              </w:rPr>
              <w:t>2022-04-01</w:t>
            </w:r>
          </w:p>
        </w:tc>
        <w:tc>
          <w:tcPr>
            <w:tcW w:w="992" w:type="dxa"/>
            <w:vAlign w:val="center"/>
          </w:tcPr>
          <w:p w14:paraId="1ACE62E3">
            <w:pPr>
              <w:jc w:val="center"/>
              <w:rPr>
                <w:rFonts w:ascii="宋体" w:hAnsi="宋体" w:eastAsia="宋体"/>
                <w:sz w:val="20"/>
                <w:szCs w:val="20"/>
              </w:rPr>
            </w:pPr>
            <w:r>
              <w:rPr>
                <w:rFonts w:hint="eastAsia" w:ascii="宋体" w:hAnsi="宋体" w:eastAsia="宋体"/>
                <w:sz w:val="20"/>
                <w:szCs w:val="20"/>
              </w:rPr>
              <w:t>许春平</w:t>
            </w:r>
          </w:p>
        </w:tc>
        <w:tc>
          <w:tcPr>
            <w:tcW w:w="850" w:type="dxa"/>
            <w:vAlign w:val="center"/>
          </w:tcPr>
          <w:p w14:paraId="7AB45DA0">
            <w:pPr>
              <w:jc w:val="center"/>
              <w:rPr>
                <w:rFonts w:ascii="宋体" w:hAnsi="宋体" w:eastAsia="宋体"/>
                <w:sz w:val="20"/>
                <w:szCs w:val="20"/>
              </w:rPr>
            </w:pPr>
            <w:r>
              <w:rPr>
                <w:rFonts w:hint="eastAsia" w:ascii="宋体" w:hAnsi="宋体" w:eastAsia="宋体"/>
                <w:sz w:val="20"/>
                <w:szCs w:val="20"/>
              </w:rPr>
              <w:t>李振杰</w:t>
            </w:r>
          </w:p>
        </w:tc>
        <w:tc>
          <w:tcPr>
            <w:tcW w:w="1134" w:type="dxa"/>
            <w:vAlign w:val="center"/>
          </w:tcPr>
          <w:p w14:paraId="20542BD8">
            <w:pPr>
              <w:jc w:val="center"/>
              <w:rPr>
                <w:rFonts w:ascii="宋体" w:hAnsi="宋体" w:eastAsia="宋体"/>
                <w:sz w:val="20"/>
                <w:szCs w:val="20"/>
              </w:rPr>
            </w:pPr>
            <w:r>
              <w:rPr>
                <w:rFonts w:hint="eastAsia" w:ascii="宋体" w:hAnsi="宋体" w:eastAsia="宋体"/>
                <w:sz w:val="20"/>
                <w:szCs w:val="20"/>
              </w:rPr>
              <w:t>李振杰,熊亚妹,刘远上,张凤梅,何沛,许</w:t>
            </w:r>
          </w:p>
          <w:p w14:paraId="7478C80C">
            <w:pPr>
              <w:jc w:val="center"/>
              <w:rPr>
                <w:rFonts w:ascii="宋体" w:hAnsi="宋体" w:eastAsia="宋体"/>
                <w:sz w:val="20"/>
                <w:szCs w:val="20"/>
              </w:rPr>
            </w:pPr>
            <w:r>
              <w:rPr>
                <w:rFonts w:hint="eastAsia" w:ascii="宋体" w:hAnsi="宋体" w:eastAsia="宋体"/>
                <w:sz w:val="20"/>
                <w:szCs w:val="20"/>
              </w:rPr>
              <w:t>春平</w:t>
            </w:r>
          </w:p>
        </w:tc>
        <w:tc>
          <w:tcPr>
            <w:tcW w:w="709" w:type="dxa"/>
            <w:vAlign w:val="center"/>
          </w:tcPr>
          <w:p w14:paraId="589F5730">
            <w:pPr>
              <w:jc w:val="center"/>
              <w:rPr>
                <w:rFonts w:ascii="宋体" w:hAnsi="宋体" w:eastAsia="宋体"/>
                <w:sz w:val="20"/>
                <w:szCs w:val="20"/>
              </w:rPr>
            </w:pPr>
            <w:r>
              <w:rPr>
                <w:rFonts w:hint="eastAsia" w:ascii="宋体" w:hAnsi="宋体" w:eastAsia="宋体"/>
                <w:sz w:val="20"/>
                <w:szCs w:val="20"/>
              </w:rPr>
              <w:t>11</w:t>
            </w:r>
          </w:p>
        </w:tc>
        <w:tc>
          <w:tcPr>
            <w:tcW w:w="1056" w:type="dxa"/>
            <w:vAlign w:val="center"/>
          </w:tcPr>
          <w:p w14:paraId="73E0BCC1">
            <w:pPr>
              <w:jc w:val="center"/>
              <w:rPr>
                <w:rFonts w:ascii="宋体" w:hAnsi="宋体" w:eastAsia="宋体"/>
                <w:sz w:val="20"/>
                <w:szCs w:val="20"/>
              </w:rPr>
            </w:pPr>
            <w:r>
              <w:rPr>
                <w:rFonts w:hint="eastAsia" w:ascii="宋体" w:hAnsi="宋体" w:eastAsia="宋体"/>
                <w:sz w:val="20"/>
                <w:szCs w:val="20"/>
              </w:rPr>
              <w:t>否</w:t>
            </w:r>
          </w:p>
        </w:tc>
      </w:tr>
      <w:tr w14:paraId="63A194B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673" w:hRule="exact"/>
          <w:jc w:val="center"/>
        </w:trPr>
        <w:tc>
          <w:tcPr>
            <w:tcW w:w="690" w:type="dxa"/>
            <w:vAlign w:val="center"/>
          </w:tcPr>
          <w:p w14:paraId="58769CF8">
            <w:pPr>
              <w:jc w:val="center"/>
              <w:rPr>
                <w:rFonts w:ascii="宋体" w:hAnsi="宋体" w:eastAsia="宋体"/>
                <w:sz w:val="20"/>
                <w:szCs w:val="20"/>
              </w:rPr>
            </w:pPr>
            <w:r>
              <w:rPr>
                <w:rFonts w:ascii="宋体" w:hAnsi="宋体" w:eastAsia="宋体"/>
                <w:sz w:val="20"/>
                <w:szCs w:val="20"/>
              </w:rPr>
              <w:t>3</w:t>
            </w:r>
          </w:p>
        </w:tc>
        <w:tc>
          <w:tcPr>
            <w:tcW w:w="1275" w:type="dxa"/>
            <w:vAlign w:val="center"/>
          </w:tcPr>
          <w:p w14:paraId="5970AF8F">
            <w:pPr>
              <w:jc w:val="center"/>
              <w:rPr>
                <w:rFonts w:ascii="宋体" w:hAnsi="宋体" w:eastAsia="宋体"/>
                <w:sz w:val="20"/>
                <w:szCs w:val="20"/>
              </w:rPr>
            </w:pPr>
            <w:r>
              <w:rPr>
                <w:rFonts w:ascii="宋体" w:hAnsi="宋体" w:eastAsia="宋体"/>
                <w:sz w:val="20"/>
                <w:szCs w:val="20"/>
              </w:rPr>
              <w:t>A flavor</w:t>
            </w:r>
            <w:r>
              <w:rPr>
                <w:rFonts w:hint="eastAsia" w:ascii="宋体" w:hAnsi="宋体" w:eastAsia="宋体"/>
                <w:sz w:val="20"/>
                <w:szCs w:val="20"/>
              </w:rPr>
              <w:t xml:space="preserve"> </w:t>
            </w:r>
            <w:r>
              <w:rPr>
                <w:rFonts w:ascii="宋体" w:hAnsi="宋体" w:eastAsia="宋体"/>
                <w:sz w:val="20"/>
                <w:szCs w:val="20"/>
              </w:rPr>
              <w:t>imitation method</w:t>
            </w:r>
            <w:r>
              <w:rPr>
                <w:rFonts w:hint="eastAsia" w:ascii="宋体" w:hAnsi="宋体" w:eastAsia="宋体"/>
                <w:sz w:val="20"/>
                <w:szCs w:val="20"/>
              </w:rPr>
              <w:t xml:space="preserve"> </w:t>
            </w:r>
            <w:r>
              <w:rPr>
                <w:rFonts w:ascii="宋体" w:hAnsi="宋体" w:eastAsia="宋体"/>
                <w:sz w:val="20"/>
                <w:szCs w:val="20"/>
              </w:rPr>
              <w:t>for</w:t>
            </w:r>
            <w:r>
              <w:rPr>
                <w:rFonts w:hint="eastAsia" w:ascii="宋体" w:hAnsi="宋体" w:eastAsia="宋体"/>
                <w:sz w:val="20"/>
                <w:szCs w:val="20"/>
              </w:rPr>
              <w:t xml:space="preserve"> </w:t>
            </w:r>
            <w:r>
              <w:rPr>
                <w:rFonts w:ascii="宋体" w:hAnsi="宋体" w:eastAsia="宋体"/>
                <w:sz w:val="20"/>
                <w:szCs w:val="20"/>
              </w:rPr>
              <w:t>Osmanthus aroma</w:t>
            </w:r>
            <w:r>
              <w:rPr>
                <w:rFonts w:hint="eastAsia" w:ascii="宋体" w:hAnsi="宋体" w:eastAsia="宋体"/>
                <w:sz w:val="20"/>
                <w:szCs w:val="20"/>
              </w:rPr>
              <w:t xml:space="preserve"> </w:t>
            </w:r>
            <w:r>
              <w:rPr>
                <w:rFonts w:ascii="宋体" w:hAnsi="宋体" w:eastAsia="宋体"/>
                <w:sz w:val="20"/>
                <w:szCs w:val="20"/>
              </w:rPr>
              <w:t>based on</w:t>
            </w:r>
            <w:r>
              <w:rPr>
                <w:rFonts w:hint="eastAsia" w:ascii="宋体" w:hAnsi="宋体" w:eastAsia="宋体"/>
                <w:sz w:val="20"/>
                <w:szCs w:val="20"/>
              </w:rPr>
              <w:t xml:space="preserve"> </w:t>
            </w:r>
            <w:r>
              <w:rPr>
                <w:rFonts w:ascii="宋体" w:hAnsi="宋体" w:eastAsia="宋体"/>
                <w:sz w:val="20"/>
                <w:szCs w:val="20"/>
              </w:rPr>
              <w:t>molecular</w:t>
            </w:r>
            <w:r>
              <w:rPr>
                <w:rFonts w:hint="eastAsia" w:ascii="宋体" w:hAnsi="宋体" w:eastAsia="宋体"/>
                <w:sz w:val="20"/>
                <w:szCs w:val="20"/>
              </w:rPr>
              <w:t xml:space="preserve"> </w:t>
            </w:r>
            <w:r>
              <w:rPr>
                <w:rFonts w:ascii="宋体" w:hAnsi="宋体" w:eastAsia="宋体"/>
                <w:sz w:val="20"/>
                <w:szCs w:val="20"/>
              </w:rPr>
              <w:t>docking</w:t>
            </w:r>
            <w:r>
              <w:rPr>
                <w:rFonts w:hint="eastAsia" w:ascii="宋体" w:hAnsi="宋体" w:eastAsia="宋体"/>
                <w:sz w:val="20"/>
                <w:szCs w:val="20"/>
              </w:rPr>
              <w:t xml:space="preserve"> </w:t>
            </w:r>
            <w:r>
              <w:rPr>
                <w:rFonts w:ascii="宋体" w:hAnsi="宋体" w:eastAsia="宋体"/>
                <w:sz w:val="20"/>
                <w:szCs w:val="20"/>
              </w:rPr>
              <w:t>screening and</w:t>
            </w:r>
            <w:r>
              <w:rPr>
                <w:rFonts w:hint="eastAsia" w:ascii="宋体" w:hAnsi="宋体" w:eastAsia="宋体"/>
                <w:sz w:val="20"/>
                <w:szCs w:val="20"/>
              </w:rPr>
              <w:t xml:space="preserve"> </w:t>
            </w:r>
            <w:r>
              <w:rPr>
                <w:rFonts w:ascii="宋体" w:hAnsi="宋体" w:eastAsia="宋体"/>
                <w:sz w:val="20"/>
                <w:szCs w:val="20"/>
              </w:rPr>
              <w:t>odor</w:t>
            </w:r>
            <w:r>
              <w:rPr>
                <w:rFonts w:hint="eastAsia" w:ascii="宋体" w:hAnsi="宋体" w:eastAsia="宋体"/>
                <w:sz w:val="20"/>
                <w:szCs w:val="20"/>
              </w:rPr>
              <w:t xml:space="preserve"> </w:t>
            </w:r>
            <w:r>
              <w:rPr>
                <w:rFonts w:ascii="宋体" w:hAnsi="宋体" w:eastAsia="宋体"/>
                <w:sz w:val="20"/>
                <w:szCs w:val="20"/>
              </w:rPr>
              <w:t>activity</w:t>
            </w:r>
            <w:r>
              <w:rPr>
                <w:rFonts w:hint="eastAsia" w:ascii="宋体" w:hAnsi="宋体" w:eastAsia="宋体"/>
                <w:sz w:val="20"/>
                <w:szCs w:val="20"/>
              </w:rPr>
              <w:t xml:space="preserve"> </w:t>
            </w:r>
            <w:r>
              <w:rPr>
                <w:rFonts w:ascii="宋体" w:hAnsi="宋体" w:eastAsia="宋体"/>
                <w:sz w:val="20"/>
                <w:szCs w:val="20"/>
              </w:rPr>
              <w:t>value</w:t>
            </w:r>
            <w:r>
              <w:rPr>
                <w:rFonts w:hint="eastAsia" w:ascii="宋体" w:hAnsi="宋体" w:eastAsia="宋体"/>
                <w:sz w:val="20"/>
                <w:szCs w:val="20"/>
              </w:rPr>
              <w:t xml:space="preserve"> </w:t>
            </w:r>
            <w:r>
              <w:rPr>
                <w:rFonts w:ascii="宋体" w:hAnsi="宋体" w:eastAsia="宋体"/>
                <w:sz w:val="20"/>
                <w:szCs w:val="20"/>
              </w:rPr>
              <w:t>analysis</w:t>
            </w:r>
            <w:r>
              <w:rPr>
                <w:rFonts w:hint="eastAsia" w:ascii="宋体" w:hAnsi="宋体" w:eastAsia="宋体"/>
                <w:sz w:val="20"/>
                <w:szCs w:val="20"/>
              </w:rPr>
              <w:t>/</w:t>
            </w:r>
            <w:r>
              <w:rPr>
                <w:rFonts w:ascii="宋体" w:hAnsi="宋体" w:eastAsia="宋体"/>
                <w:sz w:val="20"/>
                <w:szCs w:val="20"/>
              </w:rPr>
              <w:t xml:space="preserve"> LWT -Food</w:t>
            </w:r>
            <w:r>
              <w:rPr>
                <w:rFonts w:hint="eastAsia" w:ascii="宋体" w:hAnsi="宋体" w:eastAsia="宋体"/>
                <w:sz w:val="20"/>
                <w:szCs w:val="20"/>
              </w:rPr>
              <w:t xml:space="preserve"> </w:t>
            </w:r>
            <w:r>
              <w:rPr>
                <w:rFonts w:ascii="宋体" w:hAnsi="宋体" w:eastAsia="宋体"/>
                <w:sz w:val="20"/>
                <w:szCs w:val="20"/>
              </w:rPr>
              <w:t>Science</w:t>
            </w:r>
            <w:r>
              <w:rPr>
                <w:rFonts w:hint="eastAsia" w:ascii="宋体" w:hAnsi="宋体" w:eastAsia="宋体"/>
                <w:sz w:val="20"/>
                <w:szCs w:val="20"/>
              </w:rPr>
              <w:t xml:space="preserve"> </w:t>
            </w:r>
            <w:r>
              <w:rPr>
                <w:rFonts w:ascii="宋体" w:hAnsi="宋体" w:eastAsia="宋体"/>
                <w:sz w:val="20"/>
                <w:szCs w:val="20"/>
              </w:rPr>
              <w:t>and</w:t>
            </w:r>
            <w:r>
              <w:rPr>
                <w:rFonts w:hint="eastAsia" w:ascii="宋体" w:hAnsi="宋体" w:eastAsia="宋体"/>
                <w:sz w:val="20"/>
                <w:szCs w:val="20"/>
              </w:rPr>
              <w:t xml:space="preserve"> </w:t>
            </w:r>
            <w:r>
              <w:rPr>
                <w:rFonts w:ascii="宋体" w:hAnsi="宋体" w:eastAsia="宋体"/>
                <w:sz w:val="20"/>
                <w:szCs w:val="20"/>
              </w:rPr>
              <w:t>Technology</w:t>
            </w:r>
          </w:p>
        </w:tc>
        <w:tc>
          <w:tcPr>
            <w:tcW w:w="1134" w:type="dxa"/>
            <w:vAlign w:val="center"/>
          </w:tcPr>
          <w:p w14:paraId="530BD624">
            <w:pPr>
              <w:jc w:val="center"/>
              <w:rPr>
                <w:rFonts w:ascii="宋体" w:hAnsi="宋体" w:eastAsia="宋体"/>
                <w:sz w:val="20"/>
                <w:szCs w:val="20"/>
              </w:rPr>
            </w:pPr>
            <w:r>
              <w:rPr>
                <w:rFonts w:hint="eastAsia" w:ascii="宋体" w:hAnsi="宋体" w:eastAsia="宋体"/>
                <w:sz w:val="20"/>
                <w:szCs w:val="20"/>
              </w:rPr>
              <w:t>2025年223卷117</w:t>
            </w:r>
            <w:r>
              <w:rPr>
                <w:rFonts w:ascii="宋体" w:hAnsi="宋体" w:eastAsia="宋体"/>
                <w:sz w:val="20"/>
                <w:szCs w:val="20"/>
              </w:rPr>
              <w:t>69</w:t>
            </w:r>
          </w:p>
        </w:tc>
        <w:tc>
          <w:tcPr>
            <w:tcW w:w="993" w:type="dxa"/>
            <w:vAlign w:val="center"/>
          </w:tcPr>
          <w:p w14:paraId="08231114">
            <w:pPr>
              <w:jc w:val="center"/>
              <w:rPr>
                <w:rFonts w:ascii="宋体" w:hAnsi="宋体" w:eastAsia="宋体"/>
                <w:sz w:val="20"/>
                <w:szCs w:val="20"/>
              </w:rPr>
            </w:pPr>
            <w:r>
              <w:rPr>
                <w:rFonts w:ascii="宋体" w:hAnsi="宋体" w:eastAsia="宋体"/>
                <w:sz w:val="20"/>
                <w:szCs w:val="20"/>
              </w:rPr>
              <w:t>2025-03-24</w:t>
            </w:r>
          </w:p>
        </w:tc>
        <w:tc>
          <w:tcPr>
            <w:tcW w:w="992" w:type="dxa"/>
            <w:vAlign w:val="center"/>
          </w:tcPr>
          <w:p w14:paraId="4452D241">
            <w:pPr>
              <w:jc w:val="center"/>
              <w:rPr>
                <w:rFonts w:ascii="宋体" w:hAnsi="宋体" w:eastAsia="宋体"/>
                <w:sz w:val="20"/>
                <w:szCs w:val="20"/>
              </w:rPr>
            </w:pPr>
            <w:r>
              <w:rPr>
                <w:rFonts w:ascii="宋体" w:hAnsi="宋体" w:eastAsia="宋体"/>
                <w:sz w:val="20"/>
                <w:szCs w:val="20"/>
              </w:rPr>
              <w:t>Xiao</w:t>
            </w:r>
            <w:r>
              <w:rPr>
                <w:rFonts w:hint="eastAsia" w:ascii="宋体" w:hAnsi="宋体" w:eastAsia="宋体"/>
                <w:sz w:val="20"/>
                <w:szCs w:val="20"/>
              </w:rPr>
              <w:t xml:space="preserve"> </w:t>
            </w:r>
            <w:r>
              <w:rPr>
                <w:rFonts w:ascii="宋体" w:hAnsi="宋体" w:eastAsia="宋体"/>
                <w:sz w:val="20"/>
                <w:szCs w:val="20"/>
              </w:rPr>
              <w:t>Yang,</w:t>
            </w:r>
            <w:r>
              <w:rPr>
                <w:rFonts w:hint="eastAsia" w:ascii="宋体" w:hAnsi="宋体" w:eastAsia="宋体"/>
                <w:sz w:val="20"/>
                <w:szCs w:val="20"/>
              </w:rPr>
              <w:t xml:space="preserve"> </w:t>
            </w:r>
            <w:r>
              <w:rPr>
                <w:rFonts w:ascii="宋体" w:hAnsi="宋体" w:eastAsia="宋体"/>
                <w:sz w:val="20"/>
                <w:szCs w:val="20"/>
              </w:rPr>
              <w:t>Mingqi</w:t>
            </w:r>
            <w:r>
              <w:rPr>
                <w:rFonts w:hint="eastAsia" w:ascii="宋体" w:hAnsi="宋体" w:eastAsia="宋体"/>
                <w:sz w:val="20"/>
                <w:szCs w:val="20"/>
              </w:rPr>
              <w:t xml:space="preserve"> </w:t>
            </w:r>
            <w:r>
              <w:rPr>
                <w:rFonts w:ascii="宋体" w:hAnsi="宋体" w:eastAsia="宋体"/>
                <w:sz w:val="20"/>
                <w:szCs w:val="20"/>
              </w:rPr>
              <w:t>Gao,</w:t>
            </w:r>
            <w:r>
              <w:rPr>
                <w:rFonts w:hint="eastAsia" w:ascii="宋体" w:hAnsi="宋体" w:eastAsia="宋体"/>
                <w:sz w:val="20"/>
                <w:szCs w:val="20"/>
              </w:rPr>
              <w:t xml:space="preserve"> </w:t>
            </w:r>
            <w:r>
              <w:rPr>
                <w:rFonts w:ascii="宋体" w:hAnsi="宋体" w:eastAsia="宋体"/>
                <w:sz w:val="20"/>
                <w:szCs w:val="20"/>
              </w:rPr>
              <w:t>Tianxiao Li</w:t>
            </w:r>
          </w:p>
        </w:tc>
        <w:tc>
          <w:tcPr>
            <w:tcW w:w="850" w:type="dxa"/>
            <w:vAlign w:val="center"/>
          </w:tcPr>
          <w:p w14:paraId="3858E4FA">
            <w:pPr>
              <w:jc w:val="center"/>
              <w:rPr>
                <w:rFonts w:ascii="宋体" w:hAnsi="宋体" w:eastAsia="宋体"/>
                <w:sz w:val="20"/>
                <w:szCs w:val="20"/>
              </w:rPr>
            </w:pPr>
            <w:r>
              <w:rPr>
                <w:rFonts w:ascii="宋体" w:hAnsi="宋体" w:eastAsia="宋体"/>
                <w:sz w:val="20"/>
                <w:szCs w:val="20"/>
              </w:rPr>
              <w:t>Xuewei</w:t>
            </w:r>
            <w:r>
              <w:rPr>
                <w:rFonts w:hint="eastAsia" w:ascii="宋体" w:hAnsi="宋体" w:eastAsia="宋体"/>
                <w:sz w:val="20"/>
                <w:szCs w:val="20"/>
              </w:rPr>
              <w:t xml:space="preserve"> </w:t>
            </w:r>
            <w:r>
              <w:rPr>
                <w:rFonts w:ascii="宋体" w:hAnsi="宋体" w:eastAsia="宋体"/>
                <w:sz w:val="20"/>
                <w:szCs w:val="20"/>
              </w:rPr>
              <w:t>Jia</w:t>
            </w:r>
          </w:p>
        </w:tc>
        <w:tc>
          <w:tcPr>
            <w:tcW w:w="1134" w:type="dxa"/>
            <w:vAlign w:val="center"/>
          </w:tcPr>
          <w:p w14:paraId="45550ABC">
            <w:pPr>
              <w:jc w:val="center"/>
              <w:rPr>
                <w:rFonts w:ascii="宋体" w:hAnsi="宋体" w:eastAsia="宋体"/>
                <w:sz w:val="20"/>
                <w:szCs w:val="20"/>
              </w:rPr>
            </w:pPr>
            <w:r>
              <w:rPr>
                <w:rFonts w:ascii="宋体" w:hAnsi="宋体" w:eastAsia="宋体"/>
                <w:sz w:val="20"/>
                <w:szCs w:val="20"/>
              </w:rPr>
              <w:t>Xuewei Jia, Yuan Gao, Hui Xi, Chun Cui, Xiao Yang , Baojiang He, Chunping Xu,</w:t>
            </w:r>
            <w:r>
              <w:rPr>
                <w:rFonts w:hint="eastAsia" w:ascii="宋体" w:hAnsi="宋体" w:eastAsia="宋体"/>
                <w:sz w:val="20"/>
                <w:szCs w:val="20"/>
              </w:rPr>
              <w:t xml:space="preserve"> </w:t>
            </w:r>
            <w:r>
              <w:rPr>
                <w:rFonts w:ascii="宋体" w:hAnsi="宋体" w:eastAsia="宋体"/>
                <w:sz w:val="20"/>
                <w:szCs w:val="20"/>
              </w:rPr>
              <w:t>Mingqi Gao, Tianxiao Li</w:t>
            </w:r>
          </w:p>
        </w:tc>
        <w:tc>
          <w:tcPr>
            <w:tcW w:w="709" w:type="dxa"/>
            <w:vAlign w:val="center"/>
          </w:tcPr>
          <w:p w14:paraId="6A89A5D0">
            <w:pPr>
              <w:jc w:val="center"/>
              <w:rPr>
                <w:rFonts w:ascii="宋体" w:hAnsi="宋体" w:eastAsia="宋体"/>
                <w:sz w:val="20"/>
                <w:szCs w:val="20"/>
              </w:rPr>
            </w:pPr>
            <w:r>
              <w:rPr>
                <w:rFonts w:hint="eastAsia" w:ascii="宋体" w:hAnsi="宋体" w:eastAsia="宋体"/>
                <w:sz w:val="20"/>
                <w:szCs w:val="20"/>
              </w:rPr>
              <w:t>-</w:t>
            </w:r>
          </w:p>
        </w:tc>
        <w:tc>
          <w:tcPr>
            <w:tcW w:w="1056" w:type="dxa"/>
            <w:vAlign w:val="center"/>
          </w:tcPr>
          <w:p w14:paraId="3DAAFC65">
            <w:pPr>
              <w:jc w:val="center"/>
              <w:rPr>
                <w:rFonts w:ascii="宋体" w:hAnsi="宋体" w:eastAsia="宋体"/>
                <w:sz w:val="20"/>
                <w:szCs w:val="20"/>
              </w:rPr>
            </w:pPr>
            <w:r>
              <w:rPr>
                <w:rFonts w:hint="eastAsia" w:ascii="宋体" w:hAnsi="宋体" w:eastAsia="宋体"/>
                <w:sz w:val="20"/>
                <w:szCs w:val="20"/>
              </w:rPr>
              <w:t>否</w:t>
            </w:r>
          </w:p>
        </w:tc>
      </w:tr>
      <w:tr w14:paraId="5DBB94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6106" w:hRule="exact"/>
          <w:jc w:val="center"/>
        </w:trPr>
        <w:tc>
          <w:tcPr>
            <w:tcW w:w="690" w:type="dxa"/>
            <w:vAlign w:val="center"/>
          </w:tcPr>
          <w:p w14:paraId="48D425FF">
            <w:pPr>
              <w:jc w:val="center"/>
              <w:rPr>
                <w:rFonts w:ascii="宋体" w:hAnsi="宋体" w:eastAsia="宋体"/>
                <w:sz w:val="20"/>
                <w:szCs w:val="20"/>
              </w:rPr>
            </w:pPr>
            <w:r>
              <w:rPr>
                <w:rFonts w:ascii="宋体" w:hAnsi="宋体" w:eastAsia="宋体"/>
                <w:sz w:val="20"/>
                <w:szCs w:val="20"/>
              </w:rPr>
              <w:t>4</w:t>
            </w:r>
          </w:p>
        </w:tc>
        <w:tc>
          <w:tcPr>
            <w:tcW w:w="1275" w:type="dxa"/>
            <w:vAlign w:val="center"/>
          </w:tcPr>
          <w:p w14:paraId="0DC293D6">
            <w:pPr>
              <w:jc w:val="center"/>
              <w:rPr>
                <w:rFonts w:ascii="宋体" w:hAnsi="宋体" w:eastAsia="宋体"/>
                <w:sz w:val="20"/>
                <w:szCs w:val="20"/>
              </w:rPr>
            </w:pPr>
            <w:r>
              <w:rPr>
                <w:rFonts w:ascii="宋体" w:hAnsi="宋体" w:eastAsia="宋体"/>
                <w:sz w:val="20"/>
                <w:szCs w:val="20"/>
              </w:rPr>
              <w:t>The</w:t>
            </w:r>
            <w:r>
              <w:rPr>
                <w:rFonts w:hint="eastAsia" w:ascii="宋体" w:hAnsi="宋体" w:eastAsia="宋体"/>
                <w:sz w:val="20"/>
                <w:szCs w:val="20"/>
              </w:rPr>
              <w:t xml:space="preserve"> </w:t>
            </w:r>
            <w:r>
              <w:rPr>
                <w:rFonts w:ascii="宋体" w:hAnsi="宋体" w:eastAsia="宋体"/>
                <w:sz w:val="20"/>
                <w:szCs w:val="20"/>
              </w:rPr>
              <w:t>effect</w:t>
            </w:r>
            <w:r>
              <w:rPr>
                <w:rFonts w:hint="eastAsia" w:ascii="宋体" w:hAnsi="宋体" w:eastAsia="宋体"/>
                <w:sz w:val="20"/>
                <w:szCs w:val="20"/>
              </w:rPr>
              <w:t xml:space="preserve"> </w:t>
            </w:r>
            <w:r>
              <w:rPr>
                <w:rFonts w:ascii="宋体" w:hAnsi="宋体" w:eastAsia="宋体"/>
                <w:sz w:val="20"/>
                <w:szCs w:val="20"/>
              </w:rPr>
              <w:t>of</w:t>
            </w:r>
            <w:r>
              <w:rPr>
                <w:rFonts w:hint="eastAsia" w:ascii="宋体" w:hAnsi="宋体" w:eastAsia="宋体"/>
                <w:sz w:val="20"/>
                <w:szCs w:val="20"/>
              </w:rPr>
              <w:t xml:space="preserve"> </w:t>
            </w:r>
            <w:r>
              <w:rPr>
                <w:rFonts w:ascii="宋体" w:hAnsi="宋体" w:eastAsia="宋体"/>
                <w:sz w:val="20"/>
                <w:szCs w:val="20"/>
              </w:rPr>
              <w:t>propylene</w:t>
            </w:r>
            <w:r>
              <w:rPr>
                <w:rFonts w:hint="eastAsia" w:ascii="宋体" w:hAnsi="宋体" w:eastAsia="宋体"/>
                <w:sz w:val="20"/>
                <w:szCs w:val="20"/>
              </w:rPr>
              <w:t xml:space="preserve"> </w:t>
            </w:r>
            <w:r>
              <w:rPr>
                <w:rFonts w:ascii="宋体" w:hAnsi="宋体" w:eastAsia="宋体"/>
                <w:sz w:val="20"/>
                <w:szCs w:val="20"/>
              </w:rPr>
              <w:t>glycol</w:t>
            </w:r>
            <w:r>
              <w:rPr>
                <w:rFonts w:hint="eastAsia" w:ascii="宋体" w:hAnsi="宋体" w:eastAsia="宋体"/>
                <w:sz w:val="20"/>
                <w:szCs w:val="20"/>
              </w:rPr>
              <w:t xml:space="preserve"> </w:t>
            </w:r>
            <w:r>
              <w:rPr>
                <w:rFonts w:ascii="宋体" w:hAnsi="宋体" w:eastAsia="宋体"/>
                <w:sz w:val="20"/>
                <w:szCs w:val="20"/>
              </w:rPr>
              <w:t>addition</w:t>
            </w:r>
            <w:r>
              <w:rPr>
                <w:rFonts w:hint="eastAsia" w:ascii="宋体" w:hAnsi="宋体" w:eastAsia="宋体"/>
                <w:sz w:val="20"/>
                <w:szCs w:val="20"/>
              </w:rPr>
              <w:t xml:space="preserve"> </w:t>
            </w:r>
            <w:r>
              <w:rPr>
                <w:rFonts w:ascii="宋体" w:hAnsi="宋体" w:eastAsia="宋体"/>
                <w:sz w:val="20"/>
                <w:szCs w:val="20"/>
              </w:rPr>
              <w:t>on the</w:t>
            </w:r>
            <w:r>
              <w:rPr>
                <w:rFonts w:hint="eastAsia" w:ascii="宋体" w:hAnsi="宋体" w:eastAsia="宋体"/>
                <w:sz w:val="20"/>
                <w:szCs w:val="20"/>
              </w:rPr>
              <w:t xml:space="preserve"> </w:t>
            </w:r>
            <w:r>
              <w:rPr>
                <w:rFonts w:ascii="宋体" w:hAnsi="宋体" w:eastAsia="宋体"/>
                <w:sz w:val="20"/>
                <w:szCs w:val="20"/>
              </w:rPr>
              <w:t>flavor</w:t>
            </w:r>
            <w:r>
              <w:rPr>
                <w:rFonts w:hint="eastAsia" w:ascii="宋体" w:hAnsi="宋体" w:eastAsia="宋体"/>
                <w:sz w:val="20"/>
                <w:szCs w:val="20"/>
              </w:rPr>
              <w:t xml:space="preserve"> </w:t>
            </w:r>
            <w:r>
              <w:rPr>
                <w:rFonts w:ascii="宋体" w:hAnsi="宋体" w:eastAsia="宋体"/>
                <w:sz w:val="20"/>
                <w:szCs w:val="20"/>
              </w:rPr>
              <w:t>compounds</w:t>
            </w:r>
            <w:r>
              <w:rPr>
                <w:rFonts w:hint="eastAsia" w:ascii="宋体" w:hAnsi="宋体" w:eastAsia="宋体"/>
                <w:sz w:val="20"/>
                <w:szCs w:val="20"/>
              </w:rPr>
              <w:t xml:space="preserve"> </w:t>
            </w:r>
            <w:r>
              <w:rPr>
                <w:rFonts w:ascii="宋体" w:hAnsi="宋体" w:eastAsia="宋体"/>
                <w:sz w:val="20"/>
                <w:szCs w:val="20"/>
              </w:rPr>
              <w:t>retention of</w:t>
            </w:r>
            <w:r>
              <w:rPr>
                <w:rFonts w:hint="eastAsia" w:ascii="宋体" w:hAnsi="宋体" w:eastAsia="宋体"/>
                <w:sz w:val="20"/>
                <w:szCs w:val="20"/>
              </w:rPr>
              <w:t xml:space="preserve"> </w:t>
            </w:r>
            <w:r>
              <w:rPr>
                <w:rFonts w:ascii="宋体" w:hAnsi="宋体" w:eastAsia="宋体"/>
                <w:sz w:val="20"/>
                <w:szCs w:val="20"/>
              </w:rPr>
              <w:t>peppermint</w:t>
            </w:r>
            <w:r>
              <w:rPr>
                <w:rFonts w:hint="eastAsia" w:ascii="宋体" w:hAnsi="宋体" w:eastAsia="宋体"/>
                <w:sz w:val="20"/>
                <w:szCs w:val="20"/>
              </w:rPr>
              <w:t xml:space="preserve"> </w:t>
            </w:r>
            <w:r>
              <w:rPr>
                <w:rFonts w:ascii="宋体" w:hAnsi="宋体" w:eastAsia="宋体"/>
                <w:sz w:val="20"/>
                <w:szCs w:val="20"/>
              </w:rPr>
              <w:t>powders</w:t>
            </w:r>
            <w:r>
              <w:rPr>
                <w:rFonts w:hint="eastAsia" w:ascii="宋体" w:hAnsi="宋体" w:eastAsia="宋体"/>
                <w:sz w:val="20"/>
                <w:szCs w:val="20"/>
              </w:rPr>
              <w:t>/</w:t>
            </w:r>
            <w:r>
              <w:rPr>
                <w:rFonts w:ascii="宋体" w:hAnsi="宋体" w:eastAsia="宋体"/>
                <w:sz w:val="20"/>
                <w:szCs w:val="20"/>
              </w:rPr>
              <w:t xml:space="preserve"> Flavour</w:t>
            </w:r>
            <w:r>
              <w:rPr>
                <w:rFonts w:hint="eastAsia" w:ascii="宋体" w:hAnsi="宋体" w:eastAsia="宋体"/>
                <w:sz w:val="20"/>
                <w:szCs w:val="20"/>
              </w:rPr>
              <w:t xml:space="preserve"> </w:t>
            </w:r>
            <w:r>
              <w:rPr>
                <w:rFonts w:ascii="宋体" w:hAnsi="宋体" w:eastAsia="宋体"/>
                <w:sz w:val="20"/>
                <w:szCs w:val="20"/>
              </w:rPr>
              <w:t>and</w:t>
            </w:r>
            <w:r>
              <w:rPr>
                <w:rFonts w:hint="eastAsia" w:ascii="宋体" w:hAnsi="宋体" w:eastAsia="宋体"/>
                <w:sz w:val="20"/>
                <w:szCs w:val="20"/>
              </w:rPr>
              <w:t xml:space="preserve"> </w:t>
            </w:r>
            <w:r>
              <w:rPr>
                <w:rFonts w:ascii="宋体" w:hAnsi="宋体" w:eastAsia="宋体"/>
                <w:sz w:val="20"/>
                <w:szCs w:val="20"/>
              </w:rPr>
              <w:t>Fragrance</w:t>
            </w:r>
            <w:r>
              <w:rPr>
                <w:rFonts w:hint="eastAsia" w:ascii="宋体" w:hAnsi="宋体" w:eastAsia="宋体"/>
                <w:sz w:val="20"/>
                <w:szCs w:val="20"/>
              </w:rPr>
              <w:t xml:space="preserve"> </w:t>
            </w:r>
            <w:r>
              <w:rPr>
                <w:rFonts w:ascii="宋体" w:hAnsi="宋体" w:eastAsia="宋体"/>
                <w:sz w:val="20"/>
                <w:szCs w:val="20"/>
              </w:rPr>
              <w:t>Journal</w:t>
            </w:r>
          </w:p>
        </w:tc>
        <w:tc>
          <w:tcPr>
            <w:tcW w:w="1134" w:type="dxa"/>
            <w:vAlign w:val="center"/>
          </w:tcPr>
          <w:p w14:paraId="7CAE374E">
            <w:pPr>
              <w:jc w:val="center"/>
              <w:rPr>
                <w:rFonts w:ascii="宋体" w:hAnsi="宋体" w:eastAsia="宋体"/>
                <w:sz w:val="20"/>
                <w:szCs w:val="20"/>
              </w:rPr>
            </w:pPr>
            <w:r>
              <w:rPr>
                <w:rFonts w:ascii="宋体" w:hAnsi="宋体" w:eastAsia="宋体"/>
                <w:sz w:val="20"/>
                <w:szCs w:val="20"/>
              </w:rPr>
              <w:t>2023</w:t>
            </w:r>
            <w:r>
              <w:rPr>
                <w:rFonts w:hint="eastAsia" w:ascii="宋体" w:hAnsi="宋体" w:eastAsia="宋体"/>
                <w:sz w:val="20"/>
                <w:szCs w:val="20"/>
              </w:rPr>
              <w:t>年</w:t>
            </w:r>
            <w:r>
              <w:rPr>
                <w:rFonts w:ascii="宋体" w:hAnsi="宋体" w:eastAsia="宋体"/>
                <w:sz w:val="20"/>
                <w:szCs w:val="20"/>
              </w:rPr>
              <w:t>38</w:t>
            </w:r>
            <w:r>
              <w:rPr>
                <w:rFonts w:hint="eastAsia" w:ascii="宋体" w:hAnsi="宋体" w:eastAsia="宋体"/>
                <w:sz w:val="20"/>
                <w:szCs w:val="20"/>
              </w:rPr>
              <w:t>卷</w:t>
            </w:r>
            <w:r>
              <w:rPr>
                <w:rFonts w:ascii="宋体" w:hAnsi="宋体" w:eastAsia="宋体"/>
                <w:sz w:val="20"/>
                <w:szCs w:val="20"/>
              </w:rPr>
              <w:t>336-346</w:t>
            </w:r>
            <w:r>
              <w:rPr>
                <w:rFonts w:hint="eastAsia" w:ascii="宋体" w:hAnsi="宋体" w:eastAsia="宋体"/>
                <w:sz w:val="20"/>
                <w:szCs w:val="20"/>
              </w:rPr>
              <w:t>页</w:t>
            </w:r>
          </w:p>
        </w:tc>
        <w:tc>
          <w:tcPr>
            <w:tcW w:w="993" w:type="dxa"/>
            <w:vAlign w:val="center"/>
          </w:tcPr>
          <w:p w14:paraId="428C9EE0">
            <w:pPr>
              <w:jc w:val="center"/>
              <w:rPr>
                <w:rFonts w:ascii="宋体" w:hAnsi="宋体" w:eastAsia="宋体"/>
                <w:sz w:val="20"/>
                <w:szCs w:val="20"/>
              </w:rPr>
            </w:pPr>
            <w:r>
              <w:rPr>
                <w:rFonts w:ascii="宋体" w:hAnsi="宋体" w:eastAsia="宋体"/>
                <w:sz w:val="20"/>
                <w:szCs w:val="20"/>
              </w:rPr>
              <w:t>2023-03-24</w:t>
            </w:r>
          </w:p>
        </w:tc>
        <w:tc>
          <w:tcPr>
            <w:tcW w:w="992" w:type="dxa"/>
            <w:vAlign w:val="center"/>
          </w:tcPr>
          <w:p w14:paraId="27B7D4D0">
            <w:pPr>
              <w:jc w:val="center"/>
              <w:rPr>
                <w:rFonts w:ascii="宋体" w:hAnsi="宋体" w:eastAsia="宋体"/>
                <w:sz w:val="20"/>
                <w:szCs w:val="20"/>
              </w:rPr>
            </w:pPr>
            <w:r>
              <w:rPr>
                <w:rFonts w:ascii="宋体" w:hAnsi="宋体" w:eastAsia="宋体"/>
                <w:sz w:val="20"/>
                <w:szCs w:val="20"/>
              </w:rPr>
              <w:t>Tian</w:t>
            </w:r>
            <w:r>
              <w:rPr>
                <w:rFonts w:hint="eastAsia" w:ascii="宋体" w:hAnsi="宋体" w:eastAsia="宋体"/>
                <w:sz w:val="20"/>
                <w:szCs w:val="20"/>
              </w:rPr>
              <w:t xml:space="preserve"> </w:t>
            </w:r>
            <w:r>
              <w:rPr>
                <w:rFonts w:ascii="宋体" w:hAnsi="宋体" w:eastAsia="宋体"/>
                <w:sz w:val="20"/>
                <w:szCs w:val="20"/>
              </w:rPr>
              <w:t>Shu, Xu</w:t>
            </w:r>
            <w:r>
              <w:rPr>
                <w:rFonts w:hint="eastAsia" w:ascii="宋体" w:hAnsi="宋体" w:eastAsia="宋体"/>
                <w:sz w:val="20"/>
                <w:szCs w:val="20"/>
              </w:rPr>
              <w:t xml:space="preserve"> </w:t>
            </w:r>
            <w:r>
              <w:rPr>
                <w:rFonts w:ascii="宋体" w:hAnsi="宋体" w:eastAsia="宋体"/>
                <w:sz w:val="20"/>
                <w:szCs w:val="20"/>
              </w:rPr>
              <w:t>Chunping</w:t>
            </w:r>
          </w:p>
        </w:tc>
        <w:tc>
          <w:tcPr>
            <w:tcW w:w="850" w:type="dxa"/>
            <w:vAlign w:val="center"/>
          </w:tcPr>
          <w:p w14:paraId="526BF672">
            <w:pPr>
              <w:jc w:val="center"/>
              <w:rPr>
                <w:rFonts w:ascii="宋体" w:hAnsi="宋体" w:eastAsia="宋体"/>
                <w:sz w:val="20"/>
                <w:szCs w:val="20"/>
              </w:rPr>
            </w:pPr>
            <w:r>
              <w:rPr>
                <w:rFonts w:ascii="宋体" w:hAnsi="宋体" w:eastAsia="宋体"/>
                <w:sz w:val="20"/>
                <w:szCs w:val="20"/>
              </w:rPr>
              <w:t>Cui</w:t>
            </w:r>
            <w:r>
              <w:rPr>
                <w:rFonts w:hint="eastAsia" w:ascii="宋体" w:hAnsi="宋体" w:eastAsia="宋体"/>
                <w:sz w:val="20"/>
                <w:szCs w:val="20"/>
              </w:rPr>
              <w:t xml:space="preserve"> </w:t>
            </w:r>
            <w:r>
              <w:rPr>
                <w:rFonts w:ascii="宋体" w:hAnsi="宋体" w:eastAsia="宋体"/>
                <w:sz w:val="20"/>
                <w:szCs w:val="20"/>
              </w:rPr>
              <w:t>Chun</w:t>
            </w:r>
          </w:p>
        </w:tc>
        <w:tc>
          <w:tcPr>
            <w:tcW w:w="1134" w:type="dxa"/>
            <w:vAlign w:val="center"/>
          </w:tcPr>
          <w:p w14:paraId="18C83226">
            <w:pPr>
              <w:jc w:val="center"/>
              <w:rPr>
                <w:rFonts w:ascii="宋体" w:hAnsi="宋体" w:eastAsia="宋体"/>
                <w:sz w:val="20"/>
                <w:szCs w:val="20"/>
              </w:rPr>
            </w:pPr>
            <w:r>
              <w:rPr>
                <w:rFonts w:ascii="宋体" w:hAnsi="宋体" w:eastAsia="宋体"/>
                <w:sz w:val="20"/>
                <w:szCs w:val="20"/>
              </w:rPr>
              <w:t>Cui Chun</w:t>
            </w:r>
            <w:r>
              <w:rPr>
                <w:rFonts w:hint="eastAsia" w:ascii="宋体" w:hAnsi="宋体" w:eastAsia="宋体"/>
                <w:sz w:val="20"/>
                <w:szCs w:val="20"/>
              </w:rPr>
              <w:t xml:space="preserve">, </w:t>
            </w:r>
            <w:r>
              <w:rPr>
                <w:rFonts w:ascii="宋体" w:hAnsi="宋体" w:eastAsia="宋体"/>
                <w:sz w:val="20"/>
                <w:szCs w:val="20"/>
              </w:rPr>
              <w:t>Gao Mingqi</w:t>
            </w:r>
            <w:r>
              <w:rPr>
                <w:rFonts w:hint="eastAsia" w:ascii="宋体" w:hAnsi="宋体" w:eastAsia="宋体"/>
                <w:sz w:val="20"/>
                <w:szCs w:val="20"/>
              </w:rPr>
              <w:t xml:space="preserve">, </w:t>
            </w:r>
            <w:r>
              <w:rPr>
                <w:rFonts w:ascii="宋体" w:hAnsi="宋体" w:eastAsia="宋体"/>
                <w:sz w:val="20"/>
                <w:szCs w:val="20"/>
              </w:rPr>
              <w:t>Jia Xuewei</w:t>
            </w:r>
            <w:r>
              <w:rPr>
                <w:rFonts w:hint="eastAsia" w:ascii="宋体" w:hAnsi="宋体" w:eastAsia="宋体"/>
                <w:sz w:val="20"/>
                <w:szCs w:val="20"/>
              </w:rPr>
              <w:t xml:space="preserve">, </w:t>
            </w:r>
            <w:r>
              <w:rPr>
                <w:rFonts w:ascii="宋体" w:hAnsi="宋体" w:eastAsia="宋体"/>
                <w:sz w:val="20"/>
                <w:szCs w:val="20"/>
              </w:rPr>
              <w:t>Ma Bingjie</w:t>
            </w:r>
            <w:r>
              <w:rPr>
                <w:rFonts w:hint="eastAsia" w:ascii="宋体" w:hAnsi="宋体" w:eastAsia="宋体"/>
                <w:sz w:val="20"/>
                <w:szCs w:val="20"/>
              </w:rPr>
              <w:t xml:space="preserve">, </w:t>
            </w:r>
            <w:r>
              <w:rPr>
                <w:rFonts w:ascii="宋体" w:hAnsi="宋体" w:eastAsia="宋体"/>
                <w:sz w:val="20"/>
                <w:szCs w:val="20"/>
              </w:rPr>
              <w:t>Li Tianxiao</w:t>
            </w:r>
            <w:r>
              <w:rPr>
                <w:rFonts w:hint="eastAsia" w:ascii="宋体" w:hAnsi="宋体" w:eastAsia="宋体"/>
                <w:sz w:val="20"/>
                <w:szCs w:val="20"/>
              </w:rPr>
              <w:t xml:space="preserve">, </w:t>
            </w:r>
          </w:p>
          <w:p w14:paraId="12DA46D0">
            <w:pPr>
              <w:jc w:val="center"/>
              <w:rPr>
                <w:rFonts w:ascii="宋体" w:hAnsi="宋体" w:eastAsia="宋体"/>
                <w:sz w:val="20"/>
                <w:szCs w:val="20"/>
              </w:rPr>
            </w:pPr>
            <w:r>
              <w:rPr>
                <w:rFonts w:ascii="宋体" w:hAnsi="宋体" w:eastAsia="宋体"/>
                <w:sz w:val="20"/>
                <w:szCs w:val="20"/>
              </w:rPr>
              <w:t>Tian Shu</w:t>
            </w:r>
            <w:r>
              <w:rPr>
                <w:rFonts w:hint="eastAsia" w:ascii="宋体" w:hAnsi="宋体" w:eastAsia="宋体"/>
                <w:sz w:val="20"/>
                <w:szCs w:val="20"/>
              </w:rPr>
              <w:t xml:space="preserve">, </w:t>
            </w:r>
            <w:r>
              <w:rPr>
                <w:rFonts w:ascii="宋体" w:hAnsi="宋体" w:eastAsia="宋体"/>
                <w:sz w:val="20"/>
                <w:szCs w:val="20"/>
              </w:rPr>
              <w:t>Xu Chunping</w:t>
            </w:r>
          </w:p>
        </w:tc>
        <w:tc>
          <w:tcPr>
            <w:tcW w:w="709" w:type="dxa"/>
            <w:vAlign w:val="center"/>
          </w:tcPr>
          <w:p w14:paraId="5ADB5368">
            <w:pPr>
              <w:jc w:val="center"/>
              <w:rPr>
                <w:rFonts w:ascii="宋体" w:hAnsi="宋体" w:eastAsia="宋体"/>
                <w:sz w:val="20"/>
                <w:szCs w:val="20"/>
              </w:rPr>
            </w:pPr>
            <w:r>
              <w:rPr>
                <w:rFonts w:hint="eastAsia" w:ascii="宋体" w:hAnsi="宋体" w:eastAsia="宋体"/>
                <w:sz w:val="20"/>
                <w:szCs w:val="20"/>
              </w:rPr>
              <w:t>1</w:t>
            </w:r>
          </w:p>
        </w:tc>
        <w:tc>
          <w:tcPr>
            <w:tcW w:w="1056" w:type="dxa"/>
            <w:vAlign w:val="center"/>
          </w:tcPr>
          <w:p w14:paraId="2B1B9F50">
            <w:pPr>
              <w:jc w:val="center"/>
              <w:rPr>
                <w:rFonts w:ascii="宋体" w:hAnsi="宋体" w:eastAsia="宋体"/>
                <w:sz w:val="20"/>
                <w:szCs w:val="20"/>
              </w:rPr>
            </w:pPr>
            <w:r>
              <w:rPr>
                <w:rFonts w:hint="eastAsia" w:ascii="宋体" w:hAnsi="宋体" w:eastAsia="宋体"/>
                <w:sz w:val="20"/>
                <w:szCs w:val="20"/>
              </w:rPr>
              <w:t>否</w:t>
            </w:r>
          </w:p>
        </w:tc>
      </w:tr>
      <w:tr w14:paraId="168BF19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7382" w:hRule="exact"/>
          <w:jc w:val="center"/>
        </w:trPr>
        <w:tc>
          <w:tcPr>
            <w:tcW w:w="690" w:type="dxa"/>
            <w:vAlign w:val="center"/>
          </w:tcPr>
          <w:p w14:paraId="003A2E09">
            <w:pPr>
              <w:jc w:val="center"/>
              <w:rPr>
                <w:rFonts w:ascii="宋体" w:hAnsi="宋体" w:eastAsia="宋体"/>
                <w:sz w:val="20"/>
                <w:szCs w:val="20"/>
              </w:rPr>
            </w:pPr>
            <w:r>
              <w:rPr>
                <w:rFonts w:ascii="宋体" w:hAnsi="宋体" w:eastAsia="宋体"/>
                <w:sz w:val="20"/>
                <w:szCs w:val="20"/>
              </w:rPr>
              <w:t>5</w:t>
            </w:r>
          </w:p>
        </w:tc>
        <w:tc>
          <w:tcPr>
            <w:tcW w:w="1275" w:type="dxa"/>
            <w:vAlign w:val="center"/>
          </w:tcPr>
          <w:p w14:paraId="5304BC3A">
            <w:pPr>
              <w:jc w:val="center"/>
              <w:rPr>
                <w:rFonts w:ascii="宋体" w:hAnsi="宋体" w:eastAsia="宋体"/>
                <w:sz w:val="20"/>
                <w:szCs w:val="20"/>
              </w:rPr>
            </w:pPr>
            <w:r>
              <w:rPr>
                <w:rFonts w:ascii="宋体" w:hAnsi="宋体" w:eastAsia="宋体"/>
                <w:sz w:val="20"/>
                <w:szCs w:val="20"/>
              </w:rPr>
              <w:t>Structural characterization of an alkali-extracted polysaccharide from Dioscorea opposita Thunb. with initial studies on its anti-inflammatory activity</w:t>
            </w:r>
            <w:r>
              <w:rPr>
                <w:rFonts w:hint="eastAsia" w:ascii="宋体" w:hAnsi="宋体" w:eastAsia="宋体"/>
                <w:sz w:val="20"/>
                <w:szCs w:val="20"/>
              </w:rPr>
              <w:t>/</w:t>
            </w:r>
            <w:r>
              <w:rPr>
                <w:rFonts w:ascii="宋体" w:hAnsi="宋体" w:eastAsia="宋体"/>
                <w:sz w:val="20"/>
                <w:szCs w:val="20"/>
              </w:rPr>
              <w:t xml:space="preserve"> JOURNAL OF CARBOHYDRATE CHEMISTRY</w:t>
            </w:r>
          </w:p>
        </w:tc>
        <w:tc>
          <w:tcPr>
            <w:tcW w:w="1134" w:type="dxa"/>
            <w:vAlign w:val="center"/>
          </w:tcPr>
          <w:p w14:paraId="77B5D64F">
            <w:pPr>
              <w:jc w:val="center"/>
              <w:rPr>
                <w:rFonts w:ascii="宋体" w:hAnsi="宋体" w:eastAsia="宋体"/>
                <w:sz w:val="20"/>
                <w:szCs w:val="20"/>
              </w:rPr>
            </w:pPr>
            <w:r>
              <w:rPr>
                <w:rFonts w:ascii="宋体" w:hAnsi="宋体" w:eastAsia="宋体"/>
                <w:sz w:val="20"/>
                <w:szCs w:val="20"/>
              </w:rPr>
              <w:t>2021</w:t>
            </w:r>
            <w:r>
              <w:rPr>
                <w:rFonts w:hint="eastAsia" w:ascii="宋体" w:hAnsi="宋体" w:eastAsia="宋体"/>
                <w:sz w:val="20"/>
                <w:szCs w:val="20"/>
              </w:rPr>
              <w:t>年</w:t>
            </w:r>
            <w:r>
              <w:rPr>
                <w:rFonts w:ascii="宋体" w:hAnsi="宋体" w:eastAsia="宋体"/>
                <w:sz w:val="20"/>
                <w:szCs w:val="20"/>
              </w:rPr>
              <w:t>40</w:t>
            </w:r>
            <w:r>
              <w:rPr>
                <w:rFonts w:hint="eastAsia" w:ascii="宋体" w:hAnsi="宋体" w:eastAsia="宋体"/>
                <w:sz w:val="20"/>
                <w:szCs w:val="20"/>
              </w:rPr>
              <w:t>卷</w:t>
            </w:r>
            <w:r>
              <w:rPr>
                <w:rFonts w:ascii="宋体" w:hAnsi="宋体" w:eastAsia="宋体"/>
                <w:sz w:val="20"/>
                <w:szCs w:val="20"/>
              </w:rPr>
              <w:t>308</w:t>
            </w:r>
            <w:r>
              <w:rPr>
                <w:rFonts w:hint="eastAsia" w:ascii="宋体" w:hAnsi="宋体" w:eastAsia="宋体"/>
                <w:sz w:val="20"/>
                <w:szCs w:val="20"/>
              </w:rPr>
              <w:t>–</w:t>
            </w:r>
            <w:r>
              <w:rPr>
                <w:rFonts w:ascii="宋体" w:hAnsi="宋体" w:eastAsia="宋体"/>
                <w:sz w:val="20"/>
                <w:szCs w:val="20"/>
              </w:rPr>
              <w:t>324</w:t>
            </w:r>
            <w:r>
              <w:rPr>
                <w:rFonts w:hint="eastAsia" w:ascii="宋体" w:hAnsi="宋体" w:eastAsia="宋体"/>
                <w:sz w:val="20"/>
                <w:szCs w:val="20"/>
              </w:rPr>
              <w:t>页</w:t>
            </w:r>
          </w:p>
        </w:tc>
        <w:tc>
          <w:tcPr>
            <w:tcW w:w="993" w:type="dxa"/>
            <w:vAlign w:val="center"/>
          </w:tcPr>
          <w:p w14:paraId="15EB89BD">
            <w:pPr>
              <w:jc w:val="center"/>
              <w:rPr>
                <w:rFonts w:ascii="宋体" w:hAnsi="宋体" w:eastAsia="宋体"/>
                <w:sz w:val="20"/>
                <w:szCs w:val="20"/>
              </w:rPr>
            </w:pPr>
            <w:r>
              <w:rPr>
                <w:rFonts w:ascii="宋体" w:hAnsi="宋体" w:eastAsia="宋体"/>
                <w:sz w:val="20"/>
                <w:szCs w:val="20"/>
              </w:rPr>
              <w:t>2021-11-23</w:t>
            </w:r>
          </w:p>
        </w:tc>
        <w:tc>
          <w:tcPr>
            <w:tcW w:w="992" w:type="dxa"/>
            <w:vAlign w:val="center"/>
          </w:tcPr>
          <w:p w14:paraId="080FE703">
            <w:pPr>
              <w:jc w:val="center"/>
              <w:rPr>
                <w:rFonts w:ascii="宋体" w:hAnsi="宋体" w:eastAsia="宋体"/>
                <w:sz w:val="20"/>
                <w:szCs w:val="20"/>
              </w:rPr>
            </w:pPr>
            <w:r>
              <w:rPr>
                <w:rFonts w:ascii="宋体" w:hAnsi="宋体" w:eastAsia="宋体"/>
                <w:sz w:val="20"/>
                <w:szCs w:val="20"/>
              </w:rPr>
              <w:t>Zhenjie</w:t>
            </w:r>
            <w:r>
              <w:rPr>
                <w:rFonts w:hint="eastAsia" w:ascii="宋体" w:hAnsi="宋体" w:eastAsia="宋体"/>
                <w:sz w:val="20"/>
                <w:szCs w:val="20"/>
              </w:rPr>
              <w:t xml:space="preserve"> </w:t>
            </w:r>
            <w:r>
              <w:rPr>
                <w:rFonts w:ascii="宋体" w:hAnsi="宋体" w:eastAsia="宋体"/>
                <w:sz w:val="20"/>
                <w:szCs w:val="20"/>
              </w:rPr>
              <w:t>Li,</w:t>
            </w:r>
            <w:r>
              <w:rPr>
                <w:rFonts w:hint="eastAsia" w:ascii="宋体" w:hAnsi="宋体" w:eastAsia="宋体"/>
                <w:sz w:val="20"/>
                <w:szCs w:val="20"/>
              </w:rPr>
              <w:t xml:space="preserve"> </w:t>
            </w:r>
            <w:r>
              <w:rPr>
                <w:rFonts w:ascii="宋体" w:hAnsi="宋体" w:eastAsia="宋体"/>
                <w:sz w:val="20"/>
                <w:szCs w:val="20"/>
              </w:rPr>
              <w:t>Chunping Xu</w:t>
            </w:r>
          </w:p>
        </w:tc>
        <w:tc>
          <w:tcPr>
            <w:tcW w:w="850" w:type="dxa"/>
            <w:vAlign w:val="center"/>
          </w:tcPr>
          <w:p w14:paraId="651E1F47">
            <w:pPr>
              <w:jc w:val="center"/>
              <w:rPr>
                <w:rFonts w:ascii="宋体" w:hAnsi="宋体" w:eastAsia="宋体"/>
                <w:sz w:val="20"/>
                <w:szCs w:val="20"/>
              </w:rPr>
            </w:pPr>
            <w:r>
              <w:rPr>
                <w:rFonts w:ascii="宋体" w:hAnsi="宋体" w:eastAsia="宋体"/>
                <w:sz w:val="20"/>
                <w:szCs w:val="20"/>
              </w:rPr>
              <w:t>Xuewei</w:t>
            </w:r>
            <w:r>
              <w:rPr>
                <w:rFonts w:hint="eastAsia" w:ascii="宋体" w:hAnsi="宋体" w:eastAsia="宋体"/>
                <w:sz w:val="20"/>
                <w:szCs w:val="20"/>
              </w:rPr>
              <w:t xml:space="preserve"> </w:t>
            </w:r>
            <w:r>
              <w:rPr>
                <w:rFonts w:ascii="宋体" w:hAnsi="宋体" w:eastAsia="宋体"/>
                <w:sz w:val="20"/>
                <w:szCs w:val="20"/>
              </w:rPr>
              <w:t>Jia</w:t>
            </w:r>
          </w:p>
        </w:tc>
        <w:tc>
          <w:tcPr>
            <w:tcW w:w="1134" w:type="dxa"/>
            <w:vAlign w:val="center"/>
          </w:tcPr>
          <w:p w14:paraId="4FA2C1AE">
            <w:pPr>
              <w:jc w:val="center"/>
              <w:rPr>
                <w:rFonts w:ascii="宋体" w:hAnsi="宋体" w:eastAsia="宋体"/>
                <w:sz w:val="20"/>
                <w:szCs w:val="20"/>
              </w:rPr>
            </w:pPr>
            <w:r>
              <w:rPr>
                <w:rFonts w:ascii="宋体" w:hAnsi="宋体" w:eastAsia="宋体"/>
                <w:sz w:val="20"/>
                <w:szCs w:val="20"/>
              </w:rPr>
              <w:t>Xuewei Jia, Xuanjing Wang, Yuanshang Liu, Yiyan Sun, Bingjie Ma, Zhenjie Li &amp; Chunping Xu</w:t>
            </w:r>
          </w:p>
        </w:tc>
        <w:tc>
          <w:tcPr>
            <w:tcW w:w="709" w:type="dxa"/>
            <w:vAlign w:val="center"/>
          </w:tcPr>
          <w:p w14:paraId="31ED16B7">
            <w:pPr>
              <w:jc w:val="center"/>
              <w:rPr>
                <w:rFonts w:ascii="宋体" w:hAnsi="宋体" w:eastAsia="宋体"/>
                <w:sz w:val="20"/>
                <w:szCs w:val="20"/>
              </w:rPr>
            </w:pPr>
            <w:r>
              <w:rPr>
                <w:rFonts w:hint="eastAsia" w:ascii="宋体" w:hAnsi="宋体" w:eastAsia="宋体"/>
                <w:sz w:val="20"/>
                <w:szCs w:val="20"/>
              </w:rPr>
              <w:t>3</w:t>
            </w:r>
          </w:p>
        </w:tc>
        <w:tc>
          <w:tcPr>
            <w:tcW w:w="1056" w:type="dxa"/>
            <w:vAlign w:val="center"/>
          </w:tcPr>
          <w:p w14:paraId="6F8D3089">
            <w:pPr>
              <w:jc w:val="center"/>
              <w:rPr>
                <w:rFonts w:ascii="宋体" w:hAnsi="宋体" w:eastAsia="宋体"/>
                <w:sz w:val="20"/>
                <w:szCs w:val="20"/>
              </w:rPr>
            </w:pPr>
            <w:r>
              <w:rPr>
                <w:rFonts w:hint="eastAsia" w:ascii="宋体" w:hAnsi="宋体" w:eastAsia="宋体"/>
                <w:sz w:val="20"/>
                <w:szCs w:val="20"/>
              </w:rPr>
              <w:t>否</w:t>
            </w:r>
          </w:p>
        </w:tc>
      </w:tr>
      <w:tr w14:paraId="702C8D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680" w:hRule="exact"/>
          <w:jc w:val="center"/>
        </w:trPr>
        <w:tc>
          <w:tcPr>
            <w:tcW w:w="690" w:type="dxa"/>
            <w:vAlign w:val="center"/>
          </w:tcPr>
          <w:p w14:paraId="11C08846">
            <w:pPr>
              <w:jc w:val="center"/>
              <w:rPr>
                <w:rFonts w:ascii="宋体" w:hAnsi="宋体" w:eastAsia="宋体"/>
                <w:sz w:val="20"/>
                <w:szCs w:val="20"/>
              </w:rPr>
            </w:pPr>
            <w:r>
              <w:rPr>
                <w:rFonts w:ascii="宋体" w:hAnsi="宋体" w:eastAsia="宋体"/>
                <w:sz w:val="20"/>
                <w:szCs w:val="20"/>
              </w:rPr>
              <w:t>6</w:t>
            </w:r>
          </w:p>
        </w:tc>
        <w:tc>
          <w:tcPr>
            <w:tcW w:w="1275" w:type="dxa"/>
            <w:vAlign w:val="center"/>
          </w:tcPr>
          <w:p w14:paraId="536EE918">
            <w:pPr>
              <w:jc w:val="center"/>
              <w:rPr>
                <w:rFonts w:ascii="宋体" w:hAnsi="宋体" w:eastAsia="宋体"/>
                <w:sz w:val="20"/>
                <w:szCs w:val="20"/>
              </w:rPr>
            </w:pPr>
            <w:r>
              <w:rPr>
                <w:rFonts w:ascii="宋体" w:hAnsi="宋体" w:eastAsia="宋体"/>
                <w:sz w:val="20"/>
                <w:szCs w:val="20"/>
              </w:rPr>
              <w:t>Synergistic food flavoring with red jujube extracts</w:t>
            </w:r>
          </w:p>
          <w:p w14:paraId="2238AB6A">
            <w:pPr>
              <w:jc w:val="center"/>
              <w:rPr>
                <w:rFonts w:ascii="宋体" w:hAnsi="宋体" w:eastAsia="宋体"/>
                <w:sz w:val="20"/>
                <w:szCs w:val="20"/>
              </w:rPr>
            </w:pPr>
            <w:r>
              <w:rPr>
                <w:rFonts w:ascii="宋体" w:hAnsi="宋体" w:eastAsia="宋体"/>
                <w:sz w:val="20"/>
                <w:szCs w:val="20"/>
              </w:rPr>
              <w:t>and caramel through the Maillard reaction</w:t>
            </w:r>
            <w:r>
              <w:rPr>
                <w:rFonts w:hint="eastAsia" w:ascii="宋体" w:hAnsi="宋体" w:eastAsia="宋体"/>
                <w:sz w:val="20"/>
                <w:szCs w:val="20"/>
              </w:rPr>
              <w:t>/</w:t>
            </w:r>
            <w:r>
              <w:rPr>
                <w:rFonts w:ascii="宋体" w:hAnsi="宋体" w:eastAsia="宋体"/>
                <w:sz w:val="20"/>
                <w:szCs w:val="20"/>
              </w:rPr>
              <w:t xml:space="preserve"> INTERNATIONAL JOURNAL OF FOOD PROPERTIES</w:t>
            </w:r>
          </w:p>
        </w:tc>
        <w:tc>
          <w:tcPr>
            <w:tcW w:w="1134" w:type="dxa"/>
            <w:vAlign w:val="center"/>
          </w:tcPr>
          <w:p w14:paraId="7314CE02">
            <w:pPr>
              <w:jc w:val="center"/>
              <w:rPr>
                <w:rFonts w:ascii="宋体" w:hAnsi="宋体" w:eastAsia="宋体"/>
                <w:sz w:val="20"/>
                <w:szCs w:val="20"/>
              </w:rPr>
            </w:pPr>
            <w:r>
              <w:rPr>
                <w:rFonts w:ascii="宋体" w:hAnsi="宋体" w:eastAsia="宋体"/>
                <w:sz w:val="20"/>
                <w:szCs w:val="20"/>
              </w:rPr>
              <w:t>2024</w:t>
            </w:r>
            <w:r>
              <w:rPr>
                <w:rFonts w:hint="eastAsia" w:ascii="宋体" w:hAnsi="宋体" w:eastAsia="宋体"/>
                <w:sz w:val="20"/>
                <w:szCs w:val="20"/>
              </w:rPr>
              <w:t>年</w:t>
            </w:r>
            <w:r>
              <w:rPr>
                <w:rFonts w:ascii="宋体" w:hAnsi="宋体" w:eastAsia="宋体"/>
                <w:sz w:val="20"/>
                <w:szCs w:val="20"/>
              </w:rPr>
              <w:t>27</w:t>
            </w:r>
            <w:r>
              <w:rPr>
                <w:rFonts w:hint="eastAsia" w:ascii="宋体" w:hAnsi="宋体" w:eastAsia="宋体"/>
                <w:sz w:val="20"/>
                <w:szCs w:val="20"/>
              </w:rPr>
              <w:t>卷</w:t>
            </w:r>
            <w:r>
              <w:rPr>
                <w:rFonts w:ascii="宋体" w:hAnsi="宋体" w:eastAsia="宋体"/>
                <w:sz w:val="20"/>
                <w:szCs w:val="20"/>
              </w:rPr>
              <w:t xml:space="preserve"> 1</w:t>
            </w:r>
          </w:p>
        </w:tc>
        <w:tc>
          <w:tcPr>
            <w:tcW w:w="993" w:type="dxa"/>
            <w:vAlign w:val="center"/>
          </w:tcPr>
          <w:p w14:paraId="00300E07">
            <w:pPr>
              <w:jc w:val="center"/>
              <w:rPr>
                <w:rFonts w:ascii="宋体" w:hAnsi="宋体" w:eastAsia="宋体"/>
                <w:sz w:val="20"/>
                <w:szCs w:val="20"/>
              </w:rPr>
            </w:pPr>
            <w:r>
              <w:rPr>
                <w:rFonts w:ascii="宋体" w:hAnsi="宋体" w:eastAsia="宋体"/>
                <w:sz w:val="20"/>
                <w:szCs w:val="20"/>
              </w:rPr>
              <w:t>2024-05-19</w:t>
            </w:r>
          </w:p>
        </w:tc>
        <w:tc>
          <w:tcPr>
            <w:tcW w:w="992" w:type="dxa"/>
            <w:vAlign w:val="center"/>
          </w:tcPr>
          <w:p w14:paraId="4E96DA37">
            <w:pPr>
              <w:jc w:val="center"/>
              <w:rPr>
                <w:rFonts w:ascii="宋体" w:hAnsi="宋体" w:eastAsia="宋体"/>
                <w:sz w:val="20"/>
                <w:szCs w:val="20"/>
              </w:rPr>
            </w:pPr>
            <w:r>
              <w:rPr>
                <w:rFonts w:ascii="宋体" w:hAnsi="宋体" w:eastAsia="宋体"/>
                <w:sz w:val="20"/>
                <w:szCs w:val="20"/>
              </w:rPr>
              <w:t>Ting</w:t>
            </w:r>
            <w:r>
              <w:rPr>
                <w:rFonts w:hint="eastAsia" w:ascii="宋体" w:hAnsi="宋体" w:eastAsia="宋体"/>
                <w:sz w:val="20"/>
                <w:szCs w:val="20"/>
              </w:rPr>
              <w:t xml:space="preserve"> </w:t>
            </w:r>
            <w:r>
              <w:rPr>
                <w:rFonts w:ascii="宋体" w:hAnsi="宋体" w:eastAsia="宋体"/>
                <w:sz w:val="20"/>
                <w:szCs w:val="20"/>
              </w:rPr>
              <w:t>Zhou,</w:t>
            </w:r>
            <w:r>
              <w:rPr>
                <w:rFonts w:hint="eastAsia" w:ascii="宋体" w:hAnsi="宋体" w:eastAsia="宋体"/>
                <w:sz w:val="20"/>
                <w:szCs w:val="20"/>
              </w:rPr>
              <w:t xml:space="preserve"> </w:t>
            </w:r>
            <w:r>
              <w:rPr>
                <w:rFonts w:ascii="宋体" w:hAnsi="宋体" w:eastAsia="宋体"/>
                <w:sz w:val="20"/>
                <w:szCs w:val="20"/>
              </w:rPr>
              <w:t>Jia-Kun</w:t>
            </w:r>
            <w:r>
              <w:rPr>
                <w:rFonts w:hint="eastAsia" w:ascii="宋体" w:hAnsi="宋体" w:eastAsia="宋体"/>
                <w:sz w:val="20"/>
                <w:szCs w:val="20"/>
              </w:rPr>
              <w:t xml:space="preserve"> </w:t>
            </w:r>
            <w:r>
              <w:rPr>
                <w:rFonts w:ascii="宋体" w:hAnsi="宋体" w:eastAsia="宋体"/>
                <w:sz w:val="20"/>
                <w:szCs w:val="20"/>
              </w:rPr>
              <w:t>Su,</w:t>
            </w:r>
            <w:r>
              <w:rPr>
                <w:rFonts w:hint="eastAsia" w:ascii="宋体" w:hAnsi="宋体" w:eastAsia="宋体"/>
                <w:sz w:val="20"/>
                <w:szCs w:val="20"/>
              </w:rPr>
              <w:t xml:space="preserve"> </w:t>
            </w:r>
            <w:r>
              <w:rPr>
                <w:rFonts w:ascii="宋体" w:hAnsi="宋体" w:eastAsia="宋体"/>
                <w:sz w:val="20"/>
                <w:szCs w:val="20"/>
              </w:rPr>
              <w:t>Qian-Ying</w:t>
            </w:r>
            <w:r>
              <w:rPr>
                <w:rFonts w:hint="eastAsia" w:ascii="宋体" w:hAnsi="宋体" w:eastAsia="宋体"/>
                <w:sz w:val="20"/>
                <w:szCs w:val="20"/>
              </w:rPr>
              <w:t xml:space="preserve"> </w:t>
            </w:r>
            <w:r>
              <w:rPr>
                <w:rFonts w:ascii="宋体" w:hAnsi="宋体" w:eastAsia="宋体"/>
                <w:sz w:val="20"/>
                <w:szCs w:val="20"/>
              </w:rPr>
              <w:t>Zhang</w:t>
            </w:r>
          </w:p>
        </w:tc>
        <w:tc>
          <w:tcPr>
            <w:tcW w:w="850" w:type="dxa"/>
            <w:vAlign w:val="center"/>
          </w:tcPr>
          <w:p w14:paraId="0C3E4840">
            <w:pPr>
              <w:jc w:val="center"/>
              <w:rPr>
                <w:rFonts w:ascii="宋体" w:hAnsi="宋体" w:eastAsia="宋体"/>
                <w:sz w:val="20"/>
                <w:szCs w:val="20"/>
              </w:rPr>
            </w:pPr>
            <w:r>
              <w:rPr>
                <w:rFonts w:ascii="宋体" w:hAnsi="宋体" w:eastAsia="宋体"/>
                <w:sz w:val="20"/>
                <w:szCs w:val="20"/>
              </w:rPr>
              <w:t>Tian-Xiao Li</w:t>
            </w:r>
          </w:p>
        </w:tc>
        <w:tc>
          <w:tcPr>
            <w:tcW w:w="1134" w:type="dxa"/>
            <w:vAlign w:val="center"/>
          </w:tcPr>
          <w:p w14:paraId="6CA3066E">
            <w:pPr>
              <w:jc w:val="center"/>
              <w:rPr>
                <w:rFonts w:ascii="宋体" w:hAnsi="宋体" w:eastAsia="宋体"/>
                <w:sz w:val="20"/>
                <w:szCs w:val="20"/>
              </w:rPr>
            </w:pPr>
            <w:r>
              <w:rPr>
                <w:rFonts w:ascii="宋体" w:hAnsi="宋体" w:eastAsia="宋体"/>
                <w:sz w:val="20"/>
                <w:szCs w:val="20"/>
              </w:rPr>
              <w:t>Tian-Xiao Li,</w:t>
            </w:r>
            <w:r>
              <w:rPr>
                <w:rFonts w:hint="eastAsia" w:ascii="宋体" w:hAnsi="宋体" w:eastAsia="宋体"/>
                <w:sz w:val="20"/>
                <w:szCs w:val="20"/>
              </w:rPr>
              <w:t xml:space="preserve"> </w:t>
            </w:r>
            <w:r>
              <w:rPr>
                <w:rFonts w:ascii="宋体" w:hAnsi="宋体" w:eastAsia="宋体"/>
                <w:sz w:val="20"/>
                <w:szCs w:val="20"/>
              </w:rPr>
              <w:t>Yuan</w:t>
            </w:r>
            <w:r>
              <w:rPr>
                <w:rFonts w:hint="eastAsia" w:ascii="宋体" w:hAnsi="宋体" w:eastAsia="宋体"/>
                <w:sz w:val="20"/>
                <w:szCs w:val="20"/>
              </w:rPr>
              <w:t xml:space="preserve"> </w:t>
            </w:r>
            <w:r>
              <w:rPr>
                <w:rFonts w:ascii="宋体" w:hAnsi="宋体" w:eastAsia="宋体"/>
                <w:sz w:val="20"/>
                <w:szCs w:val="20"/>
              </w:rPr>
              <w:t>Cao,</w:t>
            </w:r>
            <w:r>
              <w:rPr>
                <w:rFonts w:hint="eastAsia" w:ascii="宋体" w:hAnsi="宋体" w:eastAsia="宋体"/>
                <w:sz w:val="20"/>
                <w:szCs w:val="20"/>
              </w:rPr>
              <w:t xml:space="preserve"> </w:t>
            </w:r>
            <w:r>
              <w:rPr>
                <w:rFonts w:ascii="宋体" w:hAnsi="宋体" w:eastAsia="宋体"/>
                <w:sz w:val="20"/>
                <w:szCs w:val="20"/>
              </w:rPr>
              <w:t>Lei</w:t>
            </w:r>
            <w:r>
              <w:rPr>
                <w:rFonts w:hint="eastAsia" w:ascii="宋体" w:hAnsi="宋体" w:eastAsia="宋体"/>
                <w:sz w:val="20"/>
                <w:szCs w:val="20"/>
              </w:rPr>
              <w:t xml:space="preserve"> </w:t>
            </w:r>
            <w:r>
              <w:rPr>
                <w:rFonts w:ascii="宋体" w:hAnsi="宋体" w:eastAsia="宋体"/>
                <w:sz w:val="20"/>
                <w:szCs w:val="20"/>
              </w:rPr>
              <w:t>Guo,</w:t>
            </w:r>
          </w:p>
          <w:p w14:paraId="4C668010">
            <w:pPr>
              <w:jc w:val="center"/>
              <w:rPr>
                <w:rFonts w:ascii="宋体" w:hAnsi="宋体" w:eastAsia="宋体"/>
                <w:sz w:val="20"/>
                <w:szCs w:val="20"/>
              </w:rPr>
            </w:pPr>
            <w:r>
              <w:rPr>
                <w:rFonts w:ascii="宋体" w:hAnsi="宋体" w:eastAsia="宋体"/>
                <w:sz w:val="20"/>
                <w:szCs w:val="20"/>
              </w:rPr>
              <w:t>Yu-Hong</w:t>
            </w:r>
            <w:r>
              <w:rPr>
                <w:rFonts w:hint="eastAsia" w:ascii="宋体" w:hAnsi="宋体" w:eastAsia="宋体"/>
                <w:sz w:val="20"/>
                <w:szCs w:val="20"/>
              </w:rPr>
              <w:t xml:space="preserve"> </w:t>
            </w:r>
            <w:r>
              <w:rPr>
                <w:rFonts w:ascii="宋体" w:hAnsi="宋体" w:eastAsia="宋体"/>
                <w:sz w:val="20"/>
                <w:szCs w:val="20"/>
              </w:rPr>
              <w:t>Jia, Da</w:t>
            </w:r>
            <w:r>
              <w:rPr>
                <w:rFonts w:hint="eastAsia" w:ascii="宋体" w:hAnsi="宋体" w:eastAsia="宋体"/>
                <w:sz w:val="20"/>
                <w:szCs w:val="20"/>
              </w:rPr>
              <w:t xml:space="preserve"> </w:t>
            </w:r>
            <w:r>
              <w:rPr>
                <w:rFonts w:ascii="宋体" w:hAnsi="宋体" w:eastAsia="宋体"/>
                <w:sz w:val="20"/>
                <w:szCs w:val="20"/>
              </w:rPr>
              <w:t>Xu,</w:t>
            </w:r>
            <w:r>
              <w:rPr>
                <w:rFonts w:hint="eastAsia" w:ascii="宋体" w:hAnsi="宋体" w:eastAsia="宋体"/>
                <w:sz w:val="20"/>
                <w:szCs w:val="20"/>
              </w:rPr>
              <w:t xml:space="preserve"> </w:t>
            </w:r>
            <w:r>
              <w:rPr>
                <w:rFonts w:ascii="宋体" w:hAnsi="宋体" w:eastAsia="宋体"/>
                <w:sz w:val="20"/>
                <w:szCs w:val="20"/>
              </w:rPr>
              <w:t>Jia-Le</w:t>
            </w:r>
            <w:r>
              <w:rPr>
                <w:rFonts w:hint="eastAsia" w:ascii="宋体" w:hAnsi="宋体" w:eastAsia="宋体"/>
                <w:sz w:val="20"/>
                <w:szCs w:val="20"/>
              </w:rPr>
              <w:t xml:space="preserve"> </w:t>
            </w:r>
            <w:r>
              <w:rPr>
                <w:rFonts w:ascii="宋体" w:hAnsi="宋体" w:eastAsia="宋体"/>
                <w:sz w:val="20"/>
                <w:szCs w:val="20"/>
              </w:rPr>
              <w:t>Huang,</w:t>
            </w:r>
            <w:r>
              <w:rPr>
                <w:rFonts w:hint="eastAsia" w:ascii="宋体" w:hAnsi="宋体" w:eastAsia="宋体"/>
                <w:sz w:val="20"/>
                <w:szCs w:val="20"/>
              </w:rPr>
              <w:t xml:space="preserve"> </w:t>
            </w:r>
            <w:r>
              <w:rPr>
                <w:rFonts w:ascii="宋体" w:hAnsi="宋体" w:eastAsia="宋体"/>
                <w:sz w:val="20"/>
                <w:szCs w:val="20"/>
              </w:rPr>
              <w:t>Yue</w:t>
            </w:r>
            <w:r>
              <w:rPr>
                <w:rFonts w:hint="eastAsia" w:ascii="宋体" w:hAnsi="宋体" w:eastAsia="宋体"/>
                <w:sz w:val="20"/>
                <w:szCs w:val="20"/>
              </w:rPr>
              <w:t xml:space="preserve"> </w:t>
            </w:r>
            <w:r>
              <w:rPr>
                <w:rFonts w:ascii="宋体" w:hAnsi="宋体" w:eastAsia="宋体"/>
                <w:sz w:val="20"/>
                <w:szCs w:val="20"/>
              </w:rPr>
              <w:t>Wang,Ting</w:t>
            </w:r>
            <w:r>
              <w:rPr>
                <w:rFonts w:hint="eastAsia" w:ascii="宋体" w:hAnsi="宋体" w:eastAsia="宋体"/>
                <w:sz w:val="20"/>
                <w:szCs w:val="20"/>
              </w:rPr>
              <w:t xml:space="preserve"> </w:t>
            </w:r>
            <w:r>
              <w:rPr>
                <w:rFonts w:ascii="宋体" w:hAnsi="宋体" w:eastAsia="宋体"/>
                <w:sz w:val="20"/>
                <w:szCs w:val="20"/>
              </w:rPr>
              <w:t>Zhou,Chun-Ping Xu,</w:t>
            </w:r>
            <w:r>
              <w:rPr>
                <w:rFonts w:hint="eastAsia" w:ascii="宋体" w:hAnsi="宋体" w:eastAsia="宋体"/>
                <w:sz w:val="20"/>
                <w:szCs w:val="20"/>
              </w:rPr>
              <w:t xml:space="preserve"> </w:t>
            </w:r>
            <w:r>
              <w:rPr>
                <w:rFonts w:ascii="宋体" w:hAnsi="宋体" w:eastAsia="宋体"/>
                <w:sz w:val="20"/>
                <w:szCs w:val="20"/>
              </w:rPr>
              <w:t>Jia-Kun</w:t>
            </w:r>
            <w:r>
              <w:rPr>
                <w:rFonts w:hint="eastAsia" w:ascii="宋体" w:hAnsi="宋体" w:eastAsia="宋体"/>
                <w:sz w:val="20"/>
                <w:szCs w:val="20"/>
              </w:rPr>
              <w:t xml:space="preserve"> </w:t>
            </w:r>
            <w:r>
              <w:rPr>
                <w:rFonts w:ascii="宋体" w:hAnsi="宋体" w:eastAsia="宋体"/>
                <w:sz w:val="20"/>
                <w:szCs w:val="20"/>
              </w:rPr>
              <w:t>Su,</w:t>
            </w:r>
            <w:r>
              <w:rPr>
                <w:rFonts w:hint="eastAsia" w:ascii="宋体" w:hAnsi="宋体" w:eastAsia="宋体"/>
                <w:sz w:val="20"/>
                <w:szCs w:val="20"/>
              </w:rPr>
              <w:t xml:space="preserve"> </w:t>
            </w:r>
            <w:r>
              <w:rPr>
                <w:rFonts w:ascii="宋体" w:hAnsi="宋体" w:eastAsia="宋体"/>
                <w:sz w:val="20"/>
                <w:szCs w:val="20"/>
              </w:rPr>
              <w:t>Qian-Ying</w:t>
            </w:r>
            <w:r>
              <w:rPr>
                <w:rFonts w:hint="eastAsia" w:ascii="宋体" w:hAnsi="宋体" w:eastAsia="宋体"/>
                <w:sz w:val="20"/>
                <w:szCs w:val="20"/>
              </w:rPr>
              <w:t xml:space="preserve"> </w:t>
            </w:r>
            <w:r>
              <w:rPr>
                <w:rFonts w:ascii="宋体" w:hAnsi="宋体" w:eastAsia="宋体"/>
                <w:sz w:val="20"/>
                <w:szCs w:val="20"/>
              </w:rPr>
              <w:t>Zhang</w:t>
            </w:r>
          </w:p>
        </w:tc>
        <w:tc>
          <w:tcPr>
            <w:tcW w:w="709" w:type="dxa"/>
            <w:vAlign w:val="center"/>
          </w:tcPr>
          <w:p w14:paraId="134BC43A">
            <w:pPr>
              <w:jc w:val="center"/>
              <w:rPr>
                <w:rFonts w:ascii="宋体" w:hAnsi="宋体" w:eastAsia="宋体"/>
                <w:sz w:val="20"/>
                <w:szCs w:val="20"/>
              </w:rPr>
            </w:pPr>
            <w:r>
              <w:rPr>
                <w:rFonts w:hint="eastAsia" w:ascii="宋体" w:hAnsi="宋体" w:eastAsia="宋体"/>
                <w:sz w:val="20"/>
                <w:szCs w:val="20"/>
              </w:rPr>
              <w:t>1</w:t>
            </w:r>
          </w:p>
        </w:tc>
        <w:tc>
          <w:tcPr>
            <w:tcW w:w="1056" w:type="dxa"/>
            <w:vAlign w:val="center"/>
          </w:tcPr>
          <w:p w14:paraId="5CB39373">
            <w:pPr>
              <w:jc w:val="center"/>
              <w:rPr>
                <w:rFonts w:ascii="宋体" w:hAnsi="宋体" w:eastAsia="宋体"/>
                <w:sz w:val="20"/>
                <w:szCs w:val="20"/>
              </w:rPr>
            </w:pPr>
            <w:r>
              <w:rPr>
                <w:rFonts w:hint="eastAsia" w:ascii="宋体" w:hAnsi="宋体" w:eastAsia="宋体"/>
                <w:sz w:val="20"/>
                <w:szCs w:val="20"/>
              </w:rPr>
              <w:t>否</w:t>
            </w:r>
          </w:p>
        </w:tc>
      </w:tr>
      <w:tr w14:paraId="06A7AB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5539" w:hRule="exact"/>
          <w:jc w:val="center"/>
        </w:trPr>
        <w:tc>
          <w:tcPr>
            <w:tcW w:w="690" w:type="dxa"/>
            <w:vAlign w:val="center"/>
          </w:tcPr>
          <w:p w14:paraId="78368E3A">
            <w:pPr>
              <w:jc w:val="center"/>
              <w:rPr>
                <w:rFonts w:ascii="宋体" w:hAnsi="宋体" w:eastAsia="宋体"/>
                <w:sz w:val="20"/>
                <w:szCs w:val="20"/>
              </w:rPr>
            </w:pPr>
            <w:r>
              <w:rPr>
                <w:rFonts w:ascii="宋体" w:hAnsi="宋体" w:eastAsia="宋体"/>
                <w:sz w:val="20"/>
                <w:szCs w:val="20"/>
              </w:rPr>
              <w:t>7</w:t>
            </w:r>
          </w:p>
        </w:tc>
        <w:tc>
          <w:tcPr>
            <w:tcW w:w="1275" w:type="dxa"/>
            <w:vAlign w:val="center"/>
          </w:tcPr>
          <w:p w14:paraId="00EAC207">
            <w:pPr>
              <w:jc w:val="center"/>
              <w:rPr>
                <w:rFonts w:ascii="宋体" w:hAnsi="宋体" w:eastAsia="宋体"/>
                <w:sz w:val="20"/>
                <w:szCs w:val="20"/>
              </w:rPr>
            </w:pPr>
            <w:r>
              <w:rPr>
                <w:rFonts w:ascii="宋体" w:hAnsi="宋体" w:eastAsia="宋体"/>
                <w:sz w:val="20"/>
                <w:szCs w:val="20"/>
              </w:rPr>
              <w:t>Temperature controlled</w:t>
            </w:r>
          </w:p>
          <w:p w14:paraId="492244CF">
            <w:pPr>
              <w:jc w:val="center"/>
              <w:rPr>
                <w:rFonts w:ascii="宋体" w:hAnsi="宋体" w:eastAsia="宋体"/>
                <w:sz w:val="20"/>
                <w:szCs w:val="20"/>
              </w:rPr>
            </w:pPr>
            <w:r>
              <w:rPr>
                <w:rFonts w:ascii="宋体" w:hAnsi="宋体" w:eastAsia="宋体"/>
                <w:sz w:val="20"/>
                <w:szCs w:val="20"/>
              </w:rPr>
              <w:t>microcapsule loaded with Perilla</w:t>
            </w:r>
          </w:p>
          <w:p w14:paraId="42B690DE">
            <w:pPr>
              <w:jc w:val="center"/>
              <w:rPr>
                <w:rFonts w:ascii="宋体" w:hAnsi="宋体" w:eastAsia="宋体"/>
                <w:sz w:val="20"/>
                <w:szCs w:val="20"/>
              </w:rPr>
            </w:pPr>
            <w:r>
              <w:rPr>
                <w:rFonts w:ascii="宋体" w:hAnsi="宋体" w:eastAsia="宋体"/>
                <w:sz w:val="20"/>
                <w:szCs w:val="20"/>
              </w:rPr>
              <w:t>essential oil and its application in</w:t>
            </w:r>
          </w:p>
          <w:p w14:paraId="5FFB489F">
            <w:pPr>
              <w:jc w:val="center"/>
              <w:rPr>
                <w:rFonts w:ascii="宋体" w:hAnsi="宋体" w:eastAsia="宋体"/>
                <w:sz w:val="20"/>
                <w:szCs w:val="20"/>
              </w:rPr>
            </w:pPr>
            <w:r>
              <w:rPr>
                <w:rFonts w:ascii="宋体" w:hAnsi="宋体" w:eastAsia="宋体"/>
                <w:sz w:val="20"/>
                <w:szCs w:val="20"/>
              </w:rPr>
              <w:t>preservation of peaches</w:t>
            </w:r>
            <w:r>
              <w:rPr>
                <w:rFonts w:hint="eastAsia" w:ascii="宋体" w:hAnsi="宋体" w:eastAsia="宋体"/>
                <w:sz w:val="20"/>
                <w:szCs w:val="20"/>
              </w:rPr>
              <w:t>/</w:t>
            </w:r>
            <w:r>
              <w:rPr>
                <w:rFonts w:ascii="宋体" w:hAnsi="宋体" w:eastAsia="宋体"/>
                <w:sz w:val="20"/>
                <w:szCs w:val="20"/>
              </w:rPr>
              <w:t xml:space="preserve"> Frontiers in Nutrition</w:t>
            </w:r>
          </w:p>
        </w:tc>
        <w:tc>
          <w:tcPr>
            <w:tcW w:w="1134" w:type="dxa"/>
            <w:vAlign w:val="center"/>
          </w:tcPr>
          <w:p w14:paraId="461DD7D9">
            <w:pPr>
              <w:jc w:val="center"/>
              <w:rPr>
                <w:rFonts w:ascii="宋体" w:hAnsi="宋体" w:eastAsia="宋体"/>
                <w:sz w:val="20"/>
                <w:szCs w:val="20"/>
              </w:rPr>
            </w:pPr>
            <w:r>
              <w:rPr>
                <w:rFonts w:ascii="宋体" w:hAnsi="宋体" w:eastAsia="宋体"/>
                <w:sz w:val="20"/>
                <w:szCs w:val="20"/>
              </w:rPr>
              <w:t>2023</w:t>
            </w:r>
            <w:r>
              <w:rPr>
                <w:rFonts w:hint="eastAsia" w:ascii="宋体" w:hAnsi="宋体" w:eastAsia="宋体"/>
                <w:sz w:val="20"/>
                <w:szCs w:val="20"/>
              </w:rPr>
              <w:t>年</w:t>
            </w:r>
            <w:r>
              <w:rPr>
                <w:rFonts w:ascii="宋体" w:hAnsi="宋体" w:eastAsia="宋体"/>
                <w:sz w:val="20"/>
                <w:szCs w:val="20"/>
              </w:rPr>
              <w:t>10</w:t>
            </w:r>
            <w:r>
              <w:rPr>
                <w:rFonts w:hint="eastAsia" w:ascii="宋体" w:hAnsi="宋体" w:eastAsia="宋体"/>
                <w:sz w:val="20"/>
                <w:szCs w:val="20"/>
              </w:rPr>
              <w:t>卷</w:t>
            </w:r>
          </w:p>
        </w:tc>
        <w:tc>
          <w:tcPr>
            <w:tcW w:w="993" w:type="dxa"/>
            <w:vAlign w:val="center"/>
          </w:tcPr>
          <w:p w14:paraId="01EE82BE">
            <w:pPr>
              <w:jc w:val="center"/>
              <w:rPr>
                <w:rFonts w:ascii="宋体" w:hAnsi="宋体" w:eastAsia="宋体"/>
                <w:sz w:val="20"/>
                <w:szCs w:val="20"/>
              </w:rPr>
            </w:pPr>
            <w:r>
              <w:rPr>
                <w:rFonts w:ascii="宋体" w:hAnsi="宋体" w:eastAsia="宋体"/>
                <w:sz w:val="20"/>
                <w:szCs w:val="20"/>
              </w:rPr>
              <w:t>2023-02-06</w:t>
            </w:r>
          </w:p>
        </w:tc>
        <w:tc>
          <w:tcPr>
            <w:tcW w:w="992" w:type="dxa"/>
            <w:vAlign w:val="center"/>
          </w:tcPr>
          <w:p w14:paraId="361A5D82">
            <w:pPr>
              <w:jc w:val="center"/>
              <w:rPr>
                <w:rFonts w:ascii="宋体" w:hAnsi="宋体" w:eastAsia="宋体"/>
                <w:sz w:val="20"/>
                <w:szCs w:val="20"/>
              </w:rPr>
            </w:pPr>
            <w:r>
              <w:rPr>
                <w:rFonts w:ascii="宋体" w:hAnsi="宋体" w:eastAsia="宋体"/>
                <w:sz w:val="20"/>
                <w:szCs w:val="20"/>
              </w:rPr>
              <w:t>Zhigang</w:t>
            </w:r>
            <w:r>
              <w:rPr>
                <w:rFonts w:hint="eastAsia" w:ascii="宋体" w:hAnsi="宋体" w:eastAsia="宋体"/>
                <w:sz w:val="20"/>
                <w:szCs w:val="20"/>
              </w:rPr>
              <w:t xml:space="preserve"> </w:t>
            </w:r>
            <w:r>
              <w:rPr>
                <w:rFonts w:ascii="宋体" w:hAnsi="宋体" w:eastAsia="宋体"/>
                <w:sz w:val="20"/>
                <w:szCs w:val="20"/>
              </w:rPr>
              <w:t>Tai,</w:t>
            </w:r>
            <w:r>
              <w:rPr>
                <w:rFonts w:hint="eastAsia" w:ascii="宋体" w:hAnsi="宋体" w:eastAsia="宋体"/>
                <w:sz w:val="20"/>
                <w:szCs w:val="20"/>
              </w:rPr>
              <w:t xml:space="preserve"> </w:t>
            </w:r>
            <w:r>
              <w:rPr>
                <w:rFonts w:ascii="宋体" w:hAnsi="宋体" w:eastAsia="宋体"/>
                <w:sz w:val="20"/>
                <w:szCs w:val="20"/>
              </w:rPr>
              <w:t>Chunping Xu</w:t>
            </w:r>
          </w:p>
        </w:tc>
        <w:tc>
          <w:tcPr>
            <w:tcW w:w="850" w:type="dxa"/>
            <w:vAlign w:val="center"/>
          </w:tcPr>
          <w:p w14:paraId="2C821DB2">
            <w:pPr>
              <w:jc w:val="center"/>
              <w:rPr>
                <w:rFonts w:ascii="宋体" w:hAnsi="宋体" w:eastAsia="宋体"/>
                <w:sz w:val="20"/>
                <w:szCs w:val="20"/>
              </w:rPr>
            </w:pPr>
            <w:r>
              <w:rPr>
                <w:rFonts w:ascii="宋体" w:hAnsi="宋体" w:eastAsia="宋体"/>
                <w:sz w:val="20"/>
                <w:szCs w:val="20"/>
              </w:rPr>
              <w:t>Zhigang</w:t>
            </w:r>
            <w:r>
              <w:rPr>
                <w:rFonts w:hint="eastAsia" w:ascii="宋体" w:hAnsi="宋体" w:eastAsia="宋体"/>
                <w:sz w:val="20"/>
                <w:szCs w:val="20"/>
              </w:rPr>
              <w:t xml:space="preserve"> </w:t>
            </w:r>
            <w:r>
              <w:rPr>
                <w:rFonts w:ascii="宋体" w:hAnsi="宋体" w:eastAsia="宋体"/>
                <w:sz w:val="20"/>
                <w:szCs w:val="20"/>
              </w:rPr>
              <w:t>Tai</w:t>
            </w:r>
          </w:p>
        </w:tc>
        <w:tc>
          <w:tcPr>
            <w:tcW w:w="1134" w:type="dxa"/>
            <w:vAlign w:val="center"/>
          </w:tcPr>
          <w:p w14:paraId="16B9FB80">
            <w:pPr>
              <w:jc w:val="center"/>
              <w:rPr>
                <w:rFonts w:ascii="宋体" w:hAnsi="宋体" w:eastAsia="宋体"/>
                <w:sz w:val="20"/>
                <w:szCs w:val="20"/>
              </w:rPr>
            </w:pPr>
            <w:r>
              <w:rPr>
                <w:rFonts w:ascii="宋体" w:hAnsi="宋体" w:eastAsia="宋体"/>
                <w:sz w:val="20"/>
                <w:szCs w:val="20"/>
              </w:rPr>
              <w:t>Zhigang Tai1, Minjie Zheng, Ye Yang, Cheng Xie, Zhenjie Li and Chunping Xu,</w:t>
            </w:r>
          </w:p>
        </w:tc>
        <w:tc>
          <w:tcPr>
            <w:tcW w:w="709" w:type="dxa"/>
            <w:vAlign w:val="center"/>
          </w:tcPr>
          <w:p w14:paraId="77F21C10">
            <w:pPr>
              <w:jc w:val="center"/>
              <w:rPr>
                <w:rFonts w:ascii="宋体" w:hAnsi="宋体" w:eastAsia="宋体"/>
                <w:sz w:val="20"/>
                <w:szCs w:val="20"/>
              </w:rPr>
            </w:pPr>
            <w:r>
              <w:rPr>
                <w:rFonts w:hint="eastAsia" w:ascii="宋体" w:hAnsi="宋体" w:eastAsia="宋体"/>
                <w:sz w:val="20"/>
                <w:szCs w:val="20"/>
              </w:rPr>
              <w:t>9</w:t>
            </w:r>
          </w:p>
        </w:tc>
        <w:tc>
          <w:tcPr>
            <w:tcW w:w="1056" w:type="dxa"/>
            <w:vAlign w:val="center"/>
          </w:tcPr>
          <w:p w14:paraId="1E2B855B">
            <w:pPr>
              <w:jc w:val="center"/>
              <w:rPr>
                <w:rFonts w:ascii="宋体" w:hAnsi="宋体" w:eastAsia="宋体"/>
                <w:sz w:val="20"/>
                <w:szCs w:val="20"/>
              </w:rPr>
            </w:pPr>
            <w:r>
              <w:rPr>
                <w:rFonts w:hint="eastAsia" w:ascii="宋体" w:hAnsi="宋体" w:eastAsia="宋体"/>
                <w:sz w:val="20"/>
                <w:szCs w:val="20"/>
              </w:rPr>
              <w:t>否</w:t>
            </w:r>
          </w:p>
        </w:tc>
      </w:tr>
      <w:tr w14:paraId="7D699D4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74" w:hRule="exact"/>
          <w:jc w:val="center"/>
        </w:trPr>
        <w:tc>
          <w:tcPr>
            <w:tcW w:w="690" w:type="dxa"/>
            <w:vAlign w:val="center"/>
          </w:tcPr>
          <w:p w14:paraId="695CFE3B">
            <w:pPr>
              <w:jc w:val="center"/>
              <w:rPr>
                <w:rFonts w:ascii="宋体" w:hAnsi="宋体" w:eastAsia="宋体"/>
                <w:sz w:val="20"/>
                <w:szCs w:val="20"/>
              </w:rPr>
            </w:pPr>
            <w:r>
              <w:rPr>
                <w:rFonts w:ascii="宋体" w:hAnsi="宋体" w:eastAsia="宋体"/>
                <w:sz w:val="20"/>
                <w:szCs w:val="20"/>
              </w:rPr>
              <w:t>8</w:t>
            </w:r>
          </w:p>
        </w:tc>
        <w:tc>
          <w:tcPr>
            <w:tcW w:w="1275" w:type="dxa"/>
            <w:vAlign w:val="center"/>
          </w:tcPr>
          <w:p w14:paraId="2F921732">
            <w:pPr>
              <w:jc w:val="center"/>
              <w:rPr>
                <w:rFonts w:ascii="宋体" w:hAnsi="宋体" w:eastAsia="宋体"/>
                <w:sz w:val="20"/>
                <w:szCs w:val="20"/>
              </w:rPr>
            </w:pPr>
            <w:r>
              <w:rPr>
                <w:rFonts w:hint="eastAsia" w:ascii="宋体" w:hAnsi="宋体" w:eastAsia="宋体"/>
                <w:sz w:val="20"/>
                <w:szCs w:val="20"/>
              </w:rPr>
              <w:t>柔性电子器件集成与其在包装上的应用/包装工程</w:t>
            </w:r>
          </w:p>
        </w:tc>
        <w:tc>
          <w:tcPr>
            <w:tcW w:w="1134" w:type="dxa"/>
            <w:vAlign w:val="center"/>
          </w:tcPr>
          <w:p w14:paraId="12909303">
            <w:pPr>
              <w:jc w:val="center"/>
              <w:rPr>
                <w:rFonts w:ascii="宋体" w:hAnsi="宋体" w:eastAsia="宋体"/>
                <w:sz w:val="20"/>
                <w:szCs w:val="20"/>
              </w:rPr>
            </w:pPr>
            <w:r>
              <w:rPr>
                <w:rFonts w:ascii="宋体" w:hAnsi="宋体" w:eastAsia="宋体"/>
                <w:sz w:val="20"/>
                <w:szCs w:val="20"/>
              </w:rPr>
              <w:t>2021</w:t>
            </w:r>
            <w:r>
              <w:rPr>
                <w:rFonts w:hint="eastAsia" w:ascii="宋体" w:hAnsi="宋体" w:eastAsia="宋体"/>
                <w:sz w:val="20"/>
                <w:szCs w:val="20"/>
              </w:rPr>
              <w:t>年</w:t>
            </w:r>
            <w:r>
              <w:rPr>
                <w:rFonts w:ascii="宋体" w:hAnsi="宋体" w:eastAsia="宋体"/>
                <w:sz w:val="20"/>
                <w:szCs w:val="20"/>
              </w:rPr>
              <w:t>42</w:t>
            </w:r>
            <w:r>
              <w:rPr>
                <w:rFonts w:hint="eastAsia" w:ascii="宋体" w:hAnsi="宋体" w:eastAsia="宋体"/>
                <w:sz w:val="20"/>
                <w:szCs w:val="20"/>
              </w:rPr>
              <w:t>卷</w:t>
            </w:r>
            <w:r>
              <w:rPr>
                <w:rFonts w:ascii="宋体" w:hAnsi="宋体" w:eastAsia="宋体"/>
                <w:sz w:val="20"/>
                <w:szCs w:val="20"/>
              </w:rPr>
              <w:t>232</w:t>
            </w:r>
            <w:r>
              <w:rPr>
                <w:rFonts w:hint="eastAsia" w:ascii="宋体" w:hAnsi="宋体" w:eastAsia="宋体"/>
                <w:sz w:val="20"/>
                <w:szCs w:val="20"/>
              </w:rPr>
              <w:t>页</w:t>
            </w:r>
          </w:p>
        </w:tc>
        <w:tc>
          <w:tcPr>
            <w:tcW w:w="993" w:type="dxa"/>
            <w:vAlign w:val="center"/>
          </w:tcPr>
          <w:p w14:paraId="4F649642">
            <w:pPr>
              <w:jc w:val="center"/>
              <w:rPr>
                <w:rFonts w:ascii="宋体" w:hAnsi="宋体" w:eastAsia="宋体"/>
                <w:sz w:val="20"/>
                <w:szCs w:val="20"/>
              </w:rPr>
            </w:pPr>
            <w:r>
              <w:rPr>
                <w:rFonts w:ascii="宋体" w:hAnsi="宋体" w:eastAsia="宋体"/>
                <w:sz w:val="20"/>
                <w:szCs w:val="20"/>
              </w:rPr>
              <w:t>2021-10-01</w:t>
            </w:r>
          </w:p>
        </w:tc>
        <w:tc>
          <w:tcPr>
            <w:tcW w:w="992" w:type="dxa"/>
            <w:vAlign w:val="center"/>
          </w:tcPr>
          <w:p w14:paraId="60E53658">
            <w:pPr>
              <w:jc w:val="center"/>
              <w:rPr>
                <w:rFonts w:ascii="宋体" w:hAnsi="宋体" w:eastAsia="宋体"/>
                <w:sz w:val="20"/>
                <w:szCs w:val="20"/>
              </w:rPr>
            </w:pPr>
            <w:r>
              <w:rPr>
                <w:rFonts w:hint="eastAsia" w:ascii="宋体" w:hAnsi="宋体" w:eastAsia="宋体"/>
                <w:sz w:val="20"/>
                <w:szCs w:val="20"/>
              </w:rPr>
              <w:t>何邦贵</w:t>
            </w:r>
          </w:p>
        </w:tc>
        <w:tc>
          <w:tcPr>
            <w:tcW w:w="850" w:type="dxa"/>
            <w:vAlign w:val="center"/>
          </w:tcPr>
          <w:p w14:paraId="5462BC0A">
            <w:pPr>
              <w:jc w:val="center"/>
              <w:rPr>
                <w:rFonts w:ascii="宋体" w:hAnsi="宋体" w:eastAsia="宋体"/>
                <w:sz w:val="20"/>
                <w:szCs w:val="20"/>
              </w:rPr>
            </w:pPr>
            <w:r>
              <w:rPr>
                <w:rFonts w:hint="eastAsia" w:ascii="宋体" w:hAnsi="宋体" w:eastAsia="宋体"/>
                <w:sz w:val="20"/>
                <w:szCs w:val="20"/>
              </w:rPr>
              <w:t>饶江</w:t>
            </w:r>
          </w:p>
        </w:tc>
        <w:tc>
          <w:tcPr>
            <w:tcW w:w="1134" w:type="dxa"/>
            <w:vAlign w:val="center"/>
          </w:tcPr>
          <w:p w14:paraId="6AD49EF3">
            <w:pPr>
              <w:jc w:val="center"/>
              <w:rPr>
                <w:rFonts w:ascii="宋体" w:hAnsi="宋体" w:eastAsia="宋体"/>
                <w:sz w:val="20"/>
                <w:szCs w:val="20"/>
              </w:rPr>
            </w:pPr>
            <w:r>
              <w:rPr>
                <w:rFonts w:hint="eastAsia" w:ascii="宋体" w:hAnsi="宋体" w:eastAsia="宋体"/>
                <w:sz w:val="20"/>
                <w:szCs w:val="20"/>
              </w:rPr>
              <w:t>饶江，何邦贵，陈芳锐，夏家良</w:t>
            </w:r>
          </w:p>
        </w:tc>
        <w:tc>
          <w:tcPr>
            <w:tcW w:w="709" w:type="dxa"/>
            <w:vAlign w:val="center"/>
          </w:tcPr>
          <w:p w14:paraId="79E2CFE1">
            <w:pPr>
              <w:jc w:val="center"/>
              <w:rPr>
                <w:rFonts w:ascii="宋体" w:hAnsi="宋体" w:eastAsia="宋体"/>
                <w:sz w:val="20"/>
                <w:szCs w:val="20"/>
              </w:rPr>
            </w:pPr>
            <w:r>
              <w:rPr>
                <w:rFonts w:hint="eastAsia" w:ascii="宋体" w:hAnsi="宋体" w:eastAsia="宋体"/>
                <w:sz w:val="20"/>
                <w:szCs w:val="20"/>
              </w:rPr>
              <w:t>5</w:t>
            </w:r>
          </w:p>
        </w:tc>
        <w:tc>
          <w:tcPr>
            <w:tcW w:w="1056" w:type="dxa"/>
            <w:vAlign w:val="center"/>
          </w:tcPr>
          <w:p w14:paraId="0D4DD178">
            <w:pPr>
              <w:jc w:val="center"/>
              <w:rPr>
                <w:rFonts w:ascii="宋体" w:hAnsi="宋体" w:eastAsia="宋体"/>
                <w:sz w:val="20"/>
                <w:szCs w:val="20"/>
              </w:rPr>
            </w:pPr>
            <w:r>
              <w:rPr>
                <w:rFonts w:hint="eastAsia" w:ascii="宋体" w:hAnsi="宋体" w:eastAsia="宋体"/>
                <w:sz w:val="20"/>
                <w:szCs w:val="20"/>
              </w:rPr>
              <w:t>否</w:t>
            </w:r>
          </w:p>
        </w:tc>
      </w:tr>
      <w:tr w14:paraId="6BCCB16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88" w:hRule="exact"/>
          <w:jc w:val="center"/>
        </w:trPr>
        <w:tc>
          <w:tcPr>
            <w:tcW w:w="690" w:type="dxa"/>
            <w:vAlign w:val="center"/>
          </w:tcPr>
          <w:p w14:paraId="57C32E24">
            <w:pPr>
              <w:jc w:val="center"/>
              <w:rPr>
                <w:rFonts w:ascii="宋体" w:hAnsi="宋体" w:eastAsia="宋体"/>
                <w:sz w:val="20"/>
                <w:szCs w:val="20"/>
              </w:rPr>
            </w:pPr>
            <w:r>
              <w:rPr>
                <w:rFonts w:hint="eastAsia" w:ascii="宋体" w:hAnsi="宋体" w:eastAsia="宋体"/>
                <w:sz w:val="20"/>
                <w:szCs w:val="20"/>
              </w:rPr>
              <w:t>9</w:t>
            </w:r>
          </w:p>
        </w:tc>
        <w:tc>
          <w:tcPr>
            <w:tcW w:w="1275" w:type="dxa"/>
            <w:vAlign w:val="center"/>
          </w:tcPr>
          <w:p w14:paraId="75CDFF67">
            <w:pPr>
              <w:jc w:val="center"/>
              <w:rPr>
                <w:rFonts w:ascii="宋体" w:hAnsi="宋体" w:eastAsia="宋体"/>
                <w:sz w:val="20"/>
                <w:szCs w:val="20"/>
              </w:rPr>
            </w:pPr>
            <w:r>
              <w:rPr>
                <w:rFonts w:hint="eastAsia" w:ascii="宋体" w:hAnsi="宋体" w:eastAsia="宋体"/>
                <w:sz w:val="20"/>
                <w:szCs w:val="20"/>
              </w:rPr>
              <w:t>印刷电子技术的研究综述/传感器与微系统</w:t>
            </w:r>
          </w:p>
        </w:tc>
        <w:tc>
          <w:tcPr>
            <w:tcW w:w="1134" w:type="dxa"/>
            <w:vAlign w:val="center"/>
          </w:tcPr>
          <w:p w14:paraId="7ACC1AEF">
            <w:pPr>
              <w:jc w:val="center"/>
              <w:rPr>
                <w:rFonts w:ascii="宋体" w:hAnsi="宋体" w:eastAsia="宋体"/>
                <w:sz w:val="20"/>
                <w:szCs w:val="20"/>
              </w:rPr>
            </w:pPr>
            <w:r>
              <w:rPr>
                <w:rFonts w:ascii="宋体" w:hAnsi="宋体" w:eastAsia="宋体"/>
                <w:sz w:val="20"/>
                <w:szCs w:val="20"/>
              </w:rPr>
              <w:t>2023</w:t>
            </w:r>
            <w:r>
              <w:rPr>
                <w:rFonts w:hint="eastAsia" w:ascii="宋体" w:hAnsi="宋体" w:eastAsia="宋体"/>
                <w:sz w:val="20"/>
                <w:szCs w:val="20"/>
              </w:rPr>
              <w:t>年</w:t>
            </w:r>
            <w:r>
              <w:rPr>
                <w:rFonts w:ascii="宋体" w:hAnsi="宋体" w:eastAsia="宋体"/>
                <w:sz w:val="20"/>
                <w:szCs w:val="20"/>
              </w:rPr>
              <w:t>42</w:t>
            </w:r>
            <w:r>
              <w:rPr>
                <w:rFonts w:hint="eastAsia" w:ascii="宋体" w:hAnsi="宋体" w:eastAsia="宋体"/>
                <w:sz w:val="20"/>
                <w:szCs w:val="20"/>
              </w:rPr>
              <w:t>卷</w:t>
            </w:r>
            <w:r>
              <w:rPr>
                <w:rFonts w:ascii="宋体" w:hAnsi="宋体" w:eastAsia="宋体"/>
                <w:sz w:val="20"/>
                <w:szCs w:val="20"/>
              </w:rPr>
              <w:t>11</w:t>
            </w:r>
            <w:r>
              <w:rPr>
                <w:rFonts w:hint="eastAsia" w:ascii="宋体" w:hAnsi="宋体" w:eastAsia="宋体"/>
                <w:sz w:val="20"/>
                <w:szCs w:val="20"/>
              </w:rPr>
              <w:t>页</w:t>
            </w:r>
          </w:p>
        </w:tc>
        <w:tc>
          <w:tcPr>
            <w:tcW w:w="993" w:type="dxa"/>
            <w:vAlign w:val="center"/>
          </w:tcPr>
          <w:p w14:paraId="0332413B">
            <w:pPr>
              <w:jc w:val="center"/>
              <w:rPr>
                <w:rFonts w:ascii="宋体" w:hAnsi="宋体" w:eastAsia="宋体"/>
                <w:sz w:val="20"/>
                <w:szCs w:val="20"/>
              </w:rPr>
            </w:pPr>
            <w:r>
              <w:rPr>
                <w:rFonts w:ascii="宋体" w:hAnsi="宋体" w:eastAsia="宋体"/>
                <w:sz w:val="20"/>
                <w:szCs w:val="20"/>
              </w:rPr>
              <w:t>2023-05-01</w:t>
            </w:r>
          </w:p>
        </w:tc>
        <w:tc>
          <w:tcPr>
            <w:tcW w:w="992" w:type="dxa"/>
            <w:vAlign w:val="center"/>
          </w:tcPr>
          <w:p w14:paraId="39FD3865">
            <w:pPr>
              <w:jc w:val="center"/>
              <w:rPr>
                <w:rFonts w:ascii="宋体" w:hAnsi="宋体" w:eastAsia="宋体"/>
                <w:sz w:val="20"/>
                <w:szCs w:val="20"/>
              </w:rPr>
            </w:pPr>
            <w:r>
              <w:rPr>
                <w:rFonts w:hint="eastAsia" w:ascii="宋体" w:hAnsi="宋体" w:eastAsia="宋体"/>
                <w:sz w:val="20"/>
                <w:szCs w:val="20"/>
              </w:rPr>
              <w:t>何邦贵</w:t>
            </w:r>
          </w:p>
        </w:tc>
        <w:tc>
          <w:tcPr>
            <w:tcW w:w="850" w:type="dxa"/>
            <w:vAlign w:val="center"/>
          </w:tcPr>
          <w:p w14:paraId="42694ADE">
            <w:pPr>
              <w:jc w:val="center"/>
              <w:rPr>
                <w:rFonts w:ascii="宋体" w:hAnsi="宋体" w:eastAsia="宋体"/>
                <w:sz w:val="20"/>
                <w:szCs w:val="20"/>
              </w:rPr>
            </w:pPr>
            <w:r>
              <w:rPr>
                <w:rFonts w:hint="eastAsia" w:ascii="宋体" w:hAnsi="宋体" w:eastAsia="宋体"/>
                <w:sz w:val="20"/>
                <w:szCs w:val="20"/>
              </w:rPr>
              <w:t>饶江</w:t>
            </w:r>
          </w:p>
        </w:tc>
        <w:tc>
          <w:tcPr>
            <w:tcW w:w="1134" w:type="dxa"/>
            <w:vAlign w:val="center"/>
          </w:tcPr>
          <w:p w14:paraId="5C69FEC3">
            <w:pPr>
              <w:jc w:val="center"/>
              <w:rPr>
                <w:rFonts w:ascii="宋体" w:hAnsi="宋体" w:eastAsia="宋体"/>
                <w:sz w:val="20"/>
                <w:szCs w:val="20"/>
              </w:rPr>
            </w:pPr>
            <w:r>
              <w:rPr>
                <w:rFonts w:hint="eastAsia" w:ascii="宋体" w:hAnsi="宋体" w:eastAsia="宋体"/>
                <w:sz w:val="20"/>
                <w:szCs w:val="20"/>
              </w:rPr>
              <w:t>饶江，何邦贵，陈芳锐，夏家良</w:t>
            </w:r>
          </w:p>
        </w:tc>
        <w:tc>
          <w:tcPr>
            <w:tcW w:w="709" w:type="dxa"/>
            <w:vAlign w:val="center"/>
          </w:tcPr>
          <w:p w14:paraId="695F700E">
            <w:pPr>
              <w:jc w:val="center"/>
              <w:rPr>
                <w:rFonts w:ascii="宋体" w:hAnsi="宋体" w:eastAsia="宋体"/>
                <w:sz w:val="20"/>
                <w:szCs w:val="20"/>
              </w:rPr>
            </w:pPr>
            <w:r>
              <w:rPr>
                <w:rFonts w:hint="eastAsia" w:ascii="宋体" w:hAnsi="宋体" w:eastAsia="宋体"/>
                <w:sz w:val="20"/>
                <w:szCs w:val="20"/>
              </w:rPr>
              <w:t>6</w:t>
            </w:r>
          </w:p>
        </w:tc>
        <w:tc>
          <w:tcPr>
            <w:tcW w:w="1056" w:type="dxa"/>
            <w:vAlign w:val="center"/>
          </w:tcPr>
          <w:p w14:paraId="0D5AB489">
            <w:pPr>
              <w:jc w:val="center"/>
              <w:rPr>
                <w:rFonts w:ascii="宋体" w:hAnsi="宋体" w:eastAsia="宋体"/>
                <w:sz w:val="20"/>
                <w:szCs w:val="20"/>
              </w:rPr>
            </w:pPr>
            <w:r>
              <w:rPr>
                <w:rFonts w:hint="eastAsia" w:ascii="宋体" w:hAnsi="宋体" w:eastAsia="宋体"/>
                <w:sz w:val="20"/>
                <w:szCs w:val="20"/>
              </w:rPr>
              <w:t>否</w:t>
            </w:r>
          </w:p>
        </w:tc>
      </w:tr>
      <w:tr w14:paraId="73ABA32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838" w:hRule="exact"/>
          <w:jc w:val="center"/>
        </w:trPr>
        <w:tc>
          <w:tcPr>
            <w:tcW w:w="690" w:type="dxa"/>
            <w:vAlign w:val="center"/>
          </w:tcPr>
          <w:p w14:paraId="26BDA643">
            <w:pPr>
              <w:jc w:val="center"/>
              <w:rPr>
                <w:rFonts w:ascii="宋体" w:hAnsi="宋体" w:eastAsia="宋体"/>
                <w:sz w:val="20"/>
                <w:szCs w:val="20"/>
              </w:rPr>
            </w:pPr>
            <w:r>
              <w:rPr>
                <w:rFonts w:hint="eastAsia" w:ascii="宋体" w:hAnsi="宋体" w:eastAsia="宋体"/>
                <w:sz w:val="20"/>
                <w:szCs w:val="20"/>
              </w:rPr>
              <w:t>10</w:t>
            </w:r>
          </w:p>
        </w:tc>
        <w:tc>
          <w:tcPr>
            <w:tcW w:w="1275" w:type="dxa"/>
            <w:vAlign w:val="center"/>
          </w:tcPr>
          <w:p w14:paraId="54A031E1">
            <w:pPr>
              <w:jc w:val="center"/>
              <w:rPr>
                <w:rFonts w:ascii="宋体" w:hAnsi="宋体" w:eastAsia="宋体"/>
                <w:sz w:val="20"/>
                <w:szCs w:val="20"/>
              </w:rPr>
            </w:pPr>
            <w:r>
              <w:rPr>
                <w:rFonts w:ascii="Calibri" w:hAnsi="Calibri"/>
                <w:sz w:val="18"/>
                <w:szCs w:val="18"/>
              </w:rPr>
              <w:t>移动互联网视域下的快消品数字化营销策略研究</w:t>
            </w:r>
            <w:r>
              <w:rPr>
                <w:rFonts w:hint="eastAsia" w:ascii="Calibri" w:hAnsi="Calibri"/>
                <w:sz w:val="18"/>
                <w:szCs w:val="18"/>
              </w:rPr>
              <w:t>/中国商论</w:t>
            </w:r>
          </w:p>
        </w:tc>
        <w:tc>
          <w:tcPr>
            <w:tcW w:w="1134" w:type="dxa"/>
            <w:vAlign w:val="center"/>
          </w:tcPr>
          <w:p w14:paraId="20A660E7">
            <w:pPr>
              <w:jc w:val="center"/>
              <w:rPr>
                <w:rFonts w:ascii="宋体" w:hAnsi="宋体" w:eastAsia="宋体"/>
                <w:sz w:val="20"/>
                <w:szCs w:val="20"/>
              </w:rPr>
            </w:pPr>
            <w:r>
              <w:rPr>
                <w:rFonts w:ascii="Calibri" w:hAnsi="Calibri"/>
                <w:sz w:val="18"/>
                <w:szCs w:val="18"/>
              </w:rPr>
              <w:t>2021</w:t>
            </w:r>
            <w:r>
              <w:rPr>
                <w:rFonts w:hint="eastAsia" w:ascii="Calibri" w:hAnsi="Calibri"/>
                <w:sz w:val="18"/>
                <w:szCs w:val="18"/>
              </w:rPr>
              <w:t>年847卷0</w:t>
            </w:r>
            <w:r>
              <w:rPr>
                <w:rFonts w:ascii="Calibri" w:hAnsi="Calibri"/>
                <w:sz w:val="18"/>
                <w:szCs w:val="18"/>
              </w:rPr>
              <w:t>36-039页</w:t>
            </w:r>
          </w:p>
        </w:tc>
        <w:tc>
          <w:tcPr>
            <w:tcW w:w="993" w:type="dxa"/>
            <w:vAlign w:val="center"/>
          </w:tcPr>
          <w:p w14:paraId="29E0416E">
            <w:pPr>
              <w:jc w:val="center"/>
              <w:rPr>
                <w:rFonts w:ascii="宋体" w:hAnsi="宋体" w:eastAsia="宋体"/>
                <w:sz w:val="20"/>
                <w:szCs w:val="20"/>
              </w:rPr>
            </w:pPr>
            <w:r>
              <w:rPr>
                <w:rFonts w:hint="eastAsia" w:ascii="宋体" w:hAnsi="宋体" w:eastAsia="宋体"/>
                <w:sz w:val="20"/>
                <w:szCs w:val="20"/>
              </w:rPr>
              <w:t>2021-12</w:t>
            </w:r>
          </w:p>
        </w:tc>
        <w:tc>
          <w:tcPr>
            <w:tcW w:w="992" w:type="dxa"/>
            <w:vAlign w:val="center"/>
          </w:tcPr>
          <w:p w14:paraId="1B3AE5B1">
            <w:pPr>
              <w:jc w:val="center"/>
              <w:rPr>
                <w:rFonts w:ascii="宋体" w:hAnsi="宋体" w:eastAsia="宋体"/>
                <w:sz w:val="20"/>
                <w:szCs w:val="20"/>
              </w:rPr>
            </w:pPr>
            <w:r>
              <w:rPr>
                <w:rFonts w:hint="eastAsia" w:ascii="宋体" w:hAnsi="宋体" w:eastAsia="宋体"/>
                <w:sz w:val="20"/>
                <w:szCs w:val="20"/>
              </w:rPr>
              <w:t>胡月航</w:t>
            </w:r>
          </w:p>
        </w:tc>
        <w:tc>
          <w:tcPr>
            <w:tcW w:w="850" w:type="dxa"/>
            <w:vAlign w:val="center"/>
          </w:tcPr>
          <w:p w14:paraId="3D8A6AC7">
            <w:pPr>
              <w:jc w:val="center"/>
              <w:rPr>
                <w:rFonts w:ascii="宋体" w:hAnsi="宋体" w:eastAsia="宋体"/>
                <w:sz w:val="20"/>
                <w:szCs w:val="20"/>
              </w:rPr>
            </w:pPr>
            <w:r>
              <w:rPr>
                <w:rFonts w:hint="eastAsia" w:ascii="宋体" w:hAnsi="宋体" w:eastAsia="宋体"/>
                <w:sz w:val="20"/>
                <w:szCs w:val="20"/>
              </w:rPr>
              <w:t>胡月航</w:t>
            </w:r>
          </w:p>
        </w:tc>
        <w:tc>
          <w:tcPr>
            <w:tcW w:w="1134" w:type="dxa"/>
            <w:vAlign w:val="center"/>
          </w:tcPr>
          <w:p w14:paraId="022F25F8">
            <w:pPr>
              <w:jc w:val="center"/>
              <w:rPr>
                <w:rFonts w:ascii="宋体" w:hAnsi="宋体" w:eastAsia="宋体"/>
                <w:sz w:val="20"/>
                <w:szCs w:val="20"/>
              </w:rPr>
            </w:pPr>
            <w:r>
              <w:rPr>
                <w:rFonts w:hint="eastAsia" w:ascii="宋体" w:hAnsi="宋体" w:eastAsia="宋体"/>
                <w:sz w:val="20"/>
                <w:szCs w:val="20"/>
              </w:rPr>
              <w:t>胡月航，陈芳锐，余婷婷</w:t>
            </w:r>
          </w:p>
        </w:tc>
        <w:tc>
          <w:tcPr>
            <w:tcW w:w="709" w:type="dxa"/>
            <w:vAlign w:val="center"/>
          </w:tcPr>
          <w:p w14:paraId="65D04E1E">
            <w:pPr>
              <w:jc w:val="center"/>
              <w:rPr>
                <w:rFonts w:ascii="宋体" w:hAnsi="宋体" w:eastAsia="宋体"/>
                <w:sz w:val="20"/>
                <w:szCs w:val="20"/>
              </w:rPr>
            </w:pPr>
            <w:r>
              <w:rPr>
                <w:rFonts w:ascii="宋体" w:hAnsi="宋体" w:eastAsia="宋体"/>
                <w:sz w:val="20"/>
                <w:szCs w:val="20"/>
              </w:rPr>
              <w:t>32</w:t>
            </w:r>
          </w:p>
        </w:tc>
        <w:tc>
          <w:tcPr>
            <w:tcW w:w="1056" w:type="dxa"/>
            <w:vAlign w:val="center"/>
          </w:tcPr>
          <w:p w14:paraId="0351C97E">
            <w:pPr>
              <w:jc w:val="center"/>
              <w:rPr>
                <w:rFonts w:ascii="宋体" w:hAnsi="宋体" w:eastAsia="宋体"/>
                <w:sz w:val="20"/>
                <w:szCs w:val="20"/>
              </w:rPr>
            </w:pPr>
            <w:r>
              <w:rPr>
                <w:rFonts w:hint="eastAsia" w:ascii="宋体" w:hAnsi="宋体" w:eastAsia="宋体"/>
                <w:sz w:val="20"/>
                <w:szCs w:val="20"/>
              </w:rPr>
              <w:t>否</w:t>
            </w:r>
          </w:p>
        </w:tc>
      </w:tr>
      <w:tr w14:paraId="3F4E2C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709" w:hRule="exact"/>
          <w:jc w:val="center"/>
        </w:trPr>
        <w:tc>
          <w:tcPr>
            <w:tcW w:w="690" w:type="dxa"/>
            <w:vAlign w:val="center"/>
          </w:tcPr>
          <w:p w14:paraId="57A339A4">
            <w:pPr>
              <w:jc w:val="center"/>
              <w:rPr>
                <w:rFonts w:ascii="宋体" w:hAnsi="宋体" w:eastAsia="宋体"/>
                <w:sz w:val="20"/>
                <w:szCs w:val="20"/>
              </w:rPr>
            </w:pPr>
            <w:r>
              <w:rPr>
                <w:rFonts w:hint="eastAsia" w:ascii="宋体" w:hAnsi="宋体" w:eastAsia="宋体"/>
                <w:sz w:val="20"/>
                <w:szCs w:val="20"/>
              </w:rPr>
              <w:t>11</w:t>
            </w:r>
          </w:p>
        </w:tc>
        <w:tc>
          <w:tcPr>
            <w:tcW w:w="1275" w:type="dxa"/>
            <w:vAlign w:val="center"/>
          </w:tcPr>
          <w:p w14:paraId="2BE71FDF">
            <w:pPr>
              <w:jc w:val="center"/>
              <w:rPr>
                <w:rFonts w:ascii="宋体" w:hAnsi="宋体" w:eastAsia="宋体"/>
                <w:sz w:val="20"/>
                <w:szCs w:val="20"/>
              </w:rPr>
            </w:pPr>
            <w:r>
              <w:rPr>
                <w:rFonts w:ascii="Calibri" w:hAnsi="Calibri"/>
                <w:sz w:val="18"/>
                <w:szCs w:val="18"/>
              </w:rPr>
              <w:t>卷烟包装盒物理指标测试与闭合性能研究</w:t>
            </w:r>
            <w:r>
              <w:rPr>
                <w:rFonts w:hint="eastAsia" w:ascii="Calibri" w:hAnsi="Calibri"/>
                <w:sz w:val="18"/>
                <w:szCs w:val="18"/>
              </w:rPr>
              <w:t>/绿色包装</w:t>
            </w:r>
          </w:p>
        </w:tc>
        <w:tc>
          <w:tcPr>
            <w:tcW w:w="1134" w:type="dxa"/>
            <w:vAlign w:val="center"/>
          </w:tcPr>
          <w:p w14:paraId="5CBE78F0">
            <w:pPr>
              <w:jc w:val="center"/>
              <w:rPr>
                <w:rFonts w:ascii="宋体" w:hAnsi="宋体" w:eastAsia="宋体"/>
                <w:sz w:val="20"/>
                <w:szCs w:val="20"/>
              </w:rPr>
            </w:pPr>
            <w:r>
              <w:rPr>
                <w:rFonts w:ascii="Calibri" w:hAnsi="Calibri"/>
                <w:sz w:val="18"/>
                <w:szCs w:val="18"/>
              </w:rPr>
              <w:t>2021</w:t>
            </w:r>
            <w:r>
              <w:rPr>
                <w:rFonts w:hint="eastAsia" w:ascii="Calibri" w:hAnsi="Calibri"/>
                <w:sz w:val="18"/>
                <w:szCs w:val="18"/>
              </w:rPr>
              <w:t>年72卷2</w:t>
            </w:r>
            <w:r>
              <w:rPr>
                <w:rFonts w:ascii="Calibri" w:hAnsi="Calibri"/>
                <w:sz w:val="18"/>
                <w:szCs w:val="18"/>
              </w:rPr>
              <w:t>7-30页</w:t>
            </w:r>
          </w:p>
        </w:tc>
        <w:tc>
          <w:tcPr>
            <w:tcW w:w="993" w:type="dxa"/>
            <w:vAlign w:val="center"/>
          </w:tcPr>
          <w:p w14:paraId="1232819B">
            <w:pPr>
              <w:jc w:val="center"/>
              <w:rPr>
                <w:rFonts w:ascii="宋体" w:hAnsi="宋体" w:eastAsia="宋体"/>
                <w:sz w:val="20"/>
                <w:szCs w:val="20"/>
              </w:rPr>
            </w:pPr>
            <w:r>
              <w:rPr>
                <w:rFonts w:hint="eastAsia" w:ascii="宋体" w:hAnsi="宋体" w:eastAsia="宋体"/>
                <w:sz w:val="20"/>
                <w:szCs w:val="20"/>
              </w:rPr>
              <w:t>2021-12</w:t>
            </w:r>
          </w:p>
        </w:tc>
        <w:tc>
          <w:tcPr>
            <w:tcW w:w="992" w:type="dxa"/>
            <w:vAlign w:val="center"/>
          </w:tcPr>
          <w:p w14:paraId="36A2D8CC">
            <w:pPr>
              <w:jc w:val="center"/>
              <w:rPr>
                <w:rFonts w:ascii="宋体" w:hAnsi="宋体" w:eastAsia="宋体"/>
                <w:sz w:val="20"/>
                <w:szCs w:val="20"/>
              </w:rPr>
            </w:pPr>
            <w:r>
              <w:rPr>
                <w:rFonts w:hint="eastAsia" w:ascii="宋体" w:hAnsi="宋体" w:eastAsia="宋体"/>
                <w:sz w:val="20"/>
                <w:szCs w:val="20"/>
              </w:rPr>
              <w:t>胡月航</w:t>
            </w:r>
          </w:p>
        </w:tc>
        <w:tc>
          <w:tcPr>
            <w:tcW w:w="850" w:type="dxa"/>
            <w:vAlign w:val="center"/>
          </w:tcPr>
          <w:p w14:paraId="2063DA82">
            <w:pPr>
              <w:jc w:val="center"/>
              <w:rPr>
                <w:rFonts w:ascii="宋体" w:hAnsi="宋体" w:eastAsia="宋体"/>
                <w:sz w:val="20"/>
                <w:szCs w:val="20"/>
              </w:rPr>
            </w:pPr>
            <w:r>
              <w:rPr>
                <w:rFonts w:hint="eastAsia" w:ascii="宋体" w:hAnsi="宋体" w:eastAsia="宋体"/>
                <w:sz w:val="20"/>
                <w:szCs w:val="20"/>
              </w:rPr>
              <w:t>胡月航</w:t>
            </w:r>
          </w:p>
        </w:tc>
        <w:tc>
          <w:tcPr>
            <w:tcW w:w="1134" w:type="dxa"/>
            <w:vAlign w:val="center"/>
          </w:tcPr>
          <w:p w14:paraId="31C2833F">
            <w:pPr>
              <w:jc w:val="center"/>
              <w:rPr>
                <w:rFonts w:ascii="宋体" w:hAnsi="宋体" w:eastAsia="宋体"/>
                <w:sz w:val="20"/>
                <w:szCs w:val="20"/>
              </w:rPr>
            </w:pPr>
            <w:r>
              <w:rPr>
                <w:rFonts w:ascii="宋体" w:hAnsi="宋体" w:eastAsia="宋体"/>
                <w:sz w:val="20"/>
                <w:szCs w:val="20"/>
              </w:rPr>
              <w:t>胡月航、陈芳锐、杨玺</w:t>
            </w:r>
          </w:p>
        </w:tc>
        <w:tc>
          <w:tcPr>
            <w:tcW w:w="709" w:type="dxa"/>
            <w:vAlign w:val="center"/>
          </w:tcPr>
          <w:p w14:paraId="0E31CF72">
            <w:pPr>
              <w:jc w:val="center"/>
              <w:rPr>
                <w:rFonts w:ascii="宋体" w:hAnsi="宋体" w:eastAsia="宋体"/>
                <w:sz w:val="20"/>
                <w:szCs w:val="20"/>
              </w:rPr>
            </w:pPr>
            <w:r>
              <w:rPr>
                <w:rFonts w:hint="eastAsia" w:ascii="宋体" w:hAnsi="宋体" w:eastAsia="宋体"/>
                <w:sz w:val="20"/>
                <w:szCs w:val="20"/>
              </w:rPr>
              <w:t>2</w:t>
            </w:r>
          </w:p>
        </w:tc>
        <w:tc>
          <w:tcPr>
            <w:tcW w:w="1056" w:type="dxa"/>
            <w:vAlign w:val="center"/>
          </w:tcPr>
          <w:p w14:paraId="27F00DCD">
            <w:pPr>
              <w:jc w:val="center"/>
              <w:rPr>
                <w:rFonts w:ascii="宋体" w:hAnsi="宋体" w:eastAsia="宋体"/>
                <w:sz w:val="20"/>
                <w:szCs w:val="20"/>
              </w:rPr>
            </w:pPr>
            <w:r>
              <w:rPr>
                <w:rFonts w:hint="eastAsia" w:ascii="宋体" w:hAnsi="宋体" w:eastAsia="宋体"/>
                <w:sz w:val="20"/>
                <w:szCs w:val="20"/>
              </w:rPr>
              <w:t>否</w:t>
            </w:r>
          </w:p>
        </w:tc>
      </w:tr>
      <w:tr w14:paraId="731B60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60" w:hRule="exact"/>
          <w:jc w:val="center"/>
        </w:trPr>
        <w:tc>
          <w:tcPr>
            <w:tcW w:w="690" w:type="dxa"/>
            <w:vAlign w:val="center"/>
          </w:tcPr>
          <w:p w14:paraId="44837200">
            <w:pPr>
              <w:jc w:val="center"/>
              <w:rPr>
                <w:rFonts w:ascii="宋体" w:hAnsi="宋体" w:eastAsia="宋体"/>
                <w:sz w:val="20"/>
                <w:szCs w:val="20"/>
              </w:rPr>
            </w:pPr>
            <w:r>
              <w:rPr>
                <w:rFonts w:hint="eastAsia" w:ascii="宋体" w:hAnsi="宋体" w:eastAsia="宋体"/>
                <w:sz w:val="20"/>
                <w:szCs w:val="20"/>
              </w:rPr>
              <w:t>12</w:t>
            </w:r>
          </w:p>
        </w:tc>
        <w:tc>
          <w:tcPr>
            <w:tcW w:w="1275" w:type="dxa"/>
            <w:vAlign w:val="center"/>
          </w:tcPr>
          <w:p w14:paraId="01B953BA">
            <w:pPr>
              <w:jc w:val="center"/>
              <w:rPr>
                <w:rFonts w:ascii="宋体" w:hAnsi="宋体" w:eastAsia="宋体"/>
                <w:sz w:val="20"/>
                <w:szCs w:val="20"/>
              </w:rPr>
            </w:pPr>
            <w:r>
              <w:rPr>
                <w:rFonts w:hint="eastAsia" w:ascii="Calibri" w:hAnsi="Calibri"/>
                <w:sz w:val="18"/>
                <w:szCs w:val="18"/>
              </w:rPr>
              <w:t>基于增强现实技术的趣味</w:t>
            </w:r>
            <w:r>
              <w:rPr>
                <w:rFonts w:ascii="Calibri" w:hAnsi="Calibri"/>
                <w:sz w:val="18"/>
                <w:szCs w:val="18"/>
              </w:rPr>
              <w:t>卷烟包装应用研究</w:t>
            </w:r>
            <w:r>
              <w:rPr>
                <w:rFonts w:hint="eastAsia" w:ascii="Calibri" w:hAnsi="Calibri"/>
                <w:sz w:val="18"/>
                <w:szCs w:val="18"/>
              </w:rPr>
              <w:t>/中国战略新兴产业</w:t>
            </w:r>
          </w:p>
        </w:tc>
        <w:tc>
          <w:tcPr>
            <w:tcW w:w="1134" w:type="dxa"/>
            <w:vAlign w:val="center"/>
          </w:tcPr>
          <w:p w14:paraId="3DCDC55C">
            <w:pPr>
              <w:jc w:val="center"/>
              <w:rPr>
                <w:rFonts w:ascii="宋体" w:hAnsi="宋体" w:eastAsia="宋体"/>
                <w:sz w:val="20"/>
                <w:szCs w:val="20"/>
              </w:rPr>
            </w:pPr>
            <w:r>
              <w:rPr>
                <w:rFonts w:hint="eastAsia" w:ascii="Calibri" w:hAnsi="Calibri"/>
                <w:sz w:val="18"/>
                <w:szCs w:val="18"/>
              </w:rPr>
              <w:t>2018年178卷2</w:t>
            </w:r>
            <w:r>
              <w:rPr>
                <w:rFonts w:ascii="Calibri" w:hAnsi="Calibri"/>
                <w:sz w:val="18"/>
                <w:szCs w:val="18"/>
              </w:rPr>
              <w:t>17页</w:t>
            </w:r>
          </w:p>
        </w:tc>
        <w:tc>
          <w:tcPr>
            <w:tcW w:w="993" w:type="dxa"/>
            <w:vAlign w:val="center"/>
          </w:tcPr>
          <w:p w14:paraId="1A193C82">
            <w:pPr>
              <w:jc w:val="center"/>
              <w:rPr>
                <w:rFonts w:ascii="宋体" w:hAnsi="宋体" w:eastAsia="宋体"/>
                <w:sz w:val="20"/>
                <w:szCs w:val="20"/>
              </w:rPr>
            </w:pPr>
            <w:r>
              <w:rPr>
                <w:rFonts w:hint="eastAsia" w:ascii="宋体" w:hAnsi="宋体" w:eastAsia="宋体"/>
                <w:sz w:val="20"/>
                <w:szCs w:val="20"/>
              </w:rPr>
              <w:t>2018-12-8</w:t>
            </w:r>
          </w:p>
        </w:tc>
        <w:tc>
          <w:tcPr>
            <w:tcW w:w="992" w:type="dxa"/>
            <w:vAlign w:val="center"/>
          </w:tcPr>
          <w:p w14:paraId="553308CA">
            <w:pPr>
              <w:jc w:val="center"/>
              <w:rPr>
                <w:rFonts w:ascii="宋体" w:hAnsi="宋体" w:eastAsia="宋体"/>
                <w:sz w:val="20"/>
                <w:szCs w:val="20"/>
              </w:rPr>
            </w:pPr>
            <w:r>
              <w:rPr>
                <w:rFonts w:ascii="宋体" w:hAnsi="宋体" w:eastAsia="宋体"/>
                <w:sz w:val="20"/>
                <w:szCs w:val="20"/>
              </w:rPr>
              <w:t>陈芳锐</w:t>
            </w:r>
          </w:p>
        </w:tc>
        <w:tc>
          <w:tcPr>
            <w:tcW w:w="850" w:type="dxa"/>
            <w:vAlign w:val="center"/>
          </w:tcPr>
          <w:p w14:paraId="21E504C0">
            <w:pPr>
              <w:jc w:val="center"/>
              <w:rPr>
                <w:rFonts w:ascii="宋体" w:hAnsi="宋体" w:eastAsia="宋体"/>
                <w:sz w:val="20"/>
                <w:szCs w:val="20"/>
              </w:rPr>
            </w:pPr>
            <w:r>
              <w:rPr>
                <w:rFonts w:ascii="宋体" w:hAnsi="宋体" w:eastAsia="宋体"/>
                <w:sz w:val="20"/>
                <w:szCs w:val="20"/>
              </w:rPr>
              <w:t>陈芳锐</w:t>
            </w:r>
          </w:p>
        </w:tc>
        <w:tc>
          <w:tcPr>
            <w:tcW w:w="1134" w:type="dxa"/>
            <w:vAlign w:val="center"/>
          </w:tcPr>
          <w:p w14:paraId="69F40BA5">
            <w:pPr>
              <w:jc w:val="center"/>
              <w:rPr>
                <w:rFonts w:ascii="宋体" w:hAnsi="宋体" w:eastAsia="宋体"/>
                <w:sz w:val="20"/>
                <w:szCs w:val="20"/>
              </w:rPr>
            </w:pPr>
            <w:r>
              <w:rPr>
                <w:rFonts w:ascii="宋体" w:hAnsi="宋体" w:eastAsia="宋体"/>
                <w:sz w:val="20"/>
                <w:szCs w:val="20"/>
              </w:rPr>
              <w:t>陈芳锐、杨玺、裴梓烨</w:t>
            </w:r>
          </w:p>
        </w:tc>
        <w:tc>
          <w:tcPr>
            <w:tcW w:w="709" w:type="dxa"/>
            <w:vAlign w:val="center"/>
          </w:tcPr>
          <w:p w14:paraId="526FA73C">
            <w:pPr>
              <w:jc w:val="center"/>
              <w:rPr>
                <w:rFonts w:ascii="宋体" w:hAnsi="宋体" w:eastAsia="宋体"/>
                <w:sz w:val="20"/>
                <w:szCs w:val="20"/>
              </w:rPr>
            </w:pPr>
            <w:r>
              <w:rPr>
                <w:rFonts w:hint="eastAsia" w:ascii="宋体" w:hAnsi="宋体" w:eastAsia="宋体"/>
                <w:sz w:val="20"/>
                <w:szCs w:val="20"/>
              </w:rPr>
              <w:t>-</w:t>
            </w:r>
          </w:p>
        </w:tc>
        <w:tc>
          <w:tcPr>
            <w:tcW w:w="1056" w:type="dxa"/>
            <w:vAlign w:val="center"/>
          </w:tcPr>
          <w:p w14:paraId="206F9106">
            <w:pPr>
              <w:jc w:val="center"/>
              <w:rPr>
                <w:rFonts w:ascii="宋体" w:hAnsi="宋体" w:eastAsia="宋体"/>
                <w:sz w:val="20"/>
                <w:szCs w:val="20"/>
              </w:rPr>
            </w:pPr>
            <w:r>
              <w:rPr>
                <w:rFonts w:hint="eastAsia" w:ascii="宋体" w:hAnsi="宋体" w:eastAsia="宋体"/>
                <w:sz w:val="20"/>
                <w:szCs w:val="20"/>
              </w:rPr>
              <w:t>否</w:t>
            </w:r>
          </w:p>
        </w:tc>
      </w:tr>
      <w:tr w14:paraId="4F102D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88" w:hRule="exact"/>
          <w:jc w:val="center"/>
        </w:trPr>
        <w:tc>
          <w:tcPr>
            <w:tcW w:w="690" w:type="dxa"/>
            <w:vAlign w:val="center"/>
          </w:tcPr>
          <w:p w14:paraId="7C40E0DC">
            <w:pPr>
              <w:jc w:val="center"/>
              <w:rPr>
                <w:rFonts w:ascii="宋体" w:hAnsi="宋体" w:eastAsia="宋体"/>
                <w:sz w:val="20"/>
                <w:szCs w:val="20"/>
              </w:rPr>
            </w:pPr>
            <w:r>
              <w:rPr>
                <w:rFonts w:hint="eastAsia" w:ascii="宋体" w:hAnsi="宋体" w:eastAsia="宋体"/>
                <w:sz w:val="20"/>
                <w:szCs w:val="20"/>
              </w:rPr>
              <w:t>13</w:t>
            </w:r>
          </w:p>
        </w:tc>
        <w:tc>
          <w:tcPr>
            <w:tcW w:w="1275" w:type="dxa"/>
            <w:vAlign w:val="center"/>
          </w:tcPr>
          <w:p w14:paraId="5FFF47CA">
            <w:pPr>
              <w:jc w:val="center"/>
              <w:rPr>
                <w:rFonts w:ascii="宋体" w:hAnsi="宋体" w:eastAsia="宋体"/>
                <w:sz w:val="20"/>
                <w:szCs w:val="20"/>
              </w:rPr>
            </w:pPr>
            <w:r>
              <w:rPr>
                <w:rFonts w:hint="eastAsia" w:ascii="Calibri" w:hAnsi="Calibri"/>
                <w:sz w:val="18"/>
                <w:szCs w:val="18"/>
              </w:rPr>
              <w:t>实时上色三维增强在卷烟包装中的应用与实现/科技创新导报</w:t>
            </w:r>
          </w:p>
        </w:tc>
        <w:tc>
          <w:tcPr>
            <w:tcW w:w="1134" w:type="dxa"/>
            <w:vAlign w:val="center"/>
          </w:tcPr>
          <w:p w14:paraId="5F71F190">
            <w:pPr>
              <w:jc w:val="center"/>
              <w:rPr>
                <w:rFonts w:ascii="宋体" w:hAnsi="宋体" w:eastAsia="宋体"/>
                <w:sz w:val="20"/>
                <w:szCs w:val="20"/>
              </w:rPr>
            </w:pPr>
            <w:r>
              <w:rPr>
                <w:rFonts w:hint="eastAsia" w:ascii="Calibri" w:hAnsi="Calibri"/>
                <w:sz w:val="18"/>
                <w:szCs w:val="18"/>
              </w:rPr>
              <w:t>2018年465卷</w:t>
            </w:r>
            <w:r>
              <w:rPr>
                <w:rFonts w:ascii="Calibri" w:hAnsi="Calibri"/>
                <w:sz w:val="18"/>
                <w:szCs w:val="18"/>
              </w:rPr>
              <w:t>68-69页</w:t>
            </w:r>
          </w:p>
        </w:tc>
        <w:tc>
          <w:tcPr>
            <w:tcW w:w="993" w:type="dxa"/>
            <w:vAlign w:val="center"/>
          </w:tcPr>
          <w:p w14:paraId="314D11B5">
            <w:pPr>
              <w:jc w:val="center"/>
              <w:rPr>
                <w:rFonts w:ascii="宋体" w:hAnsi="宋体" w:eastAsia="宋体"/>
                <w:sz w:val="20"/>
                <w:szCs w:val="20"/>
              </w:rPr>
            </w:pPr>
            <w:r>
              <w:rPr>
                <w:rFonts w:hint="eastAsia" w:ascii="宋体" w:hAnsi="宋体" w:eastAsia="宋体"/>
                <w:sz w:val="20"/>
                <w:szCs w:val="20"/>
              </w:rPr>
              <w:t>2018-11-21</w:t>
            </w:r>
          </w:p>
        </w:tc>
        <w:tc>
          <w:tcPr>
            <w:tcW w:w="992" w:type="dxa"/>
            <w:vAlign w:val="center"/>
          </w:tcPr>
          <w:p w14:paraId="74AD11E9">
            <w:pPr>
              <w:jc w:val="center"/>
              <w:rPr>
                <w:rFonts w:ascii="宋体" w:hAnsi="宋体" w:eastAsia="宋体"/>
                <w:sz w:val="20"/>
                <w:szCs w:val="20"/>
              </w:rPr>
            </w:pPr>
            <w:r>
              <w:rPr>
                <w:rFonts w:ascii="宋体" w:hAnsi="宋体" w:eastAsia="宋体"/>
                <w:sz w:val="20"/>
                <w:szCs w:val="20"/>
              </w:rPr>
              <w:t>陈芳锐</w:t>
            </w:r>
          </w:p>
        </w:tc>
        <w:tc>
          <w:tcPr>
            <w:tcW w:w="850" w:type="dxa"/>
            <w:vAlign w:val="center"/>
          </w:tcPr>
          <w:p w14:paraId="2E950A96">
            <w:pPr>
              <w:jc w:val="center"/>
              <w:rPr>
                <w:rFonts w:ascii="宋体" w:hAnsi="宋体" w:eastAsia="宋体"/>
                <w:sz w:val="20"/>
                <w:szCs w:val="20"/>
              </w:rPr>
            </w:pPr>
            <w:r>
              <w:rPr>
                <w:rFonts w:ascii="宋体" w:hAnsi="宋体" w:eastAsia="宋体"/>
                <w:sz w:val="20"/>
                <w:szCs w:val="20"/>
              </w:rPr>
              <w:t>陈芳锐</w:t>
            </w:r>
          </w:p>
        </w:tc>
        <w:tc>
          <w:tcPr>
            <w:tcW w:w="1134" w:type="dxa"/>
            <w:vAlign w:val="center"/>
          </w:tcPr>
          <w:p w14:paraId="26C3E865">
            <w:pPr>
              <w:jc w:val="center"/>
              <w:rPr>
                <w:rFonts w:ascii="宋体" w:hAnsi="宋体" w:eastAsia="宋体"/>
                <w:sz w:val="20"/>
                <w:szCs w:val="20"/>
              </w:rPr>
            </w:pPr>
            <w:r>
              <w:rPr>
                <w:rFonts w:ascii="宋体" w:hAnsi="宋体" w:eastAsia="宋体"/>
                <w:sz w:val="20"/>
                <w:szCs w:val="20"/>
              </w:rPr>
              <w:t>陈芳锐、杨玺、裴梓烨</w:t>
            </w:r>
          </w:p>
        </w:tc>
        <w:tc>
          <w:tcPr>
            <w:tcW w:w="709" w:type="dxa"/>
            <w:vAlign w:val="center"/>
          </w:tcPr>
          <w:p w14:paraId="44B7449B">
            <w:pPr>
              <w:jc w:val="center"/>
              <w:rPr>
                <w:rFonts w:ascii="宋体" w:hAnsi="宋体" w:eastAsia="宋体"/>
                <w:sz w:val="20"/>
                <w:szCs w:val="20"/>
              </w:rPr>
            </w:pPr>
            <w:r>
              <w:rPr>
                <w:rFonts w:hint="eastAsia" w:ascii="宋体" w:hAnsi="宋体" w:eastAsia="宋体"/>
                <w:sz w:val="20"/>
                <w:szCs w:val="20"/>
              </w:rPr>
              <w:t>2</w:t>
            </w:r>
          </w:p>
        </w:tc>
        <w:tc>
          <w:tcPr>
            <w:tcW w:w="1056" w:type="dxa"/>
            <w:vAlign w:val="center"/>
          </w:tcPr>
          <w:p w14:paraId="45CFC6F3">
            <w:pPr>
              <w:jc w:val="center"/>
              <w:rPr>
                <w:rFonts w:ascii="宋体" w:hAnsi="宋体" w:eastAsia="宋体"/>
                <w:sz w:val="20"/>
                <w:szCs w:val="20"/>
              </w:rPr>
            </w:pPr>
            <w:r>
              <w:rPr>
                <w:rFonts w:hint="eastAsia" w:ascii="宋体" w:hAnsi="宋体" w:eastAsia="宋体"/>
                <w:sz w:val="20"/>
                <w:szCs w:val="20"/>
              </w:rPr>
              <w:t>否</w:t>
            </w:r>
          </w:p>
        </w:tc>
      </w:tr>
      <w:tr w14:paraId="1E88644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691" w:hRule="exact"/>
          <w:jc w:val="center"/>
        </w:trPr>
        <w:tc>
          <w:tcPr>
            <w:tcW w:w="690" w:type="dxa"/>
            <w:vAlign w:val="center"/>
          </w:tcPr>
          <w:p w14:paraId="066E1DC5">
            <w:pPr>
              <w:jc w:val="center"/>
              <w:rPr>
                <w:rFonts w:ascii="宋体" w:hAnsi="宋体" w:eastAsia="宋体"/>
                <w:sz w:val="20"/>
                <w:szCs w:val="20"/>
              </w:rPr>
            </w:pPr>
            <w:r>
              <w:rPr>
                <w:rFonts w:hint="eastAsia" w:ascii="宋体" w:hAnsi="宋体" w:eastAsia="宋体"/>
                <w:sz w:val="20"/>
                <w:szCs w:val="20"/>
              </w:rPr>
              <w:t>14</w:t>
            </w:r>
          </w:p>
        </w:tc>
        <w:tc>
          <w:tcPr>
            <w:tcW w:w="1275" w:type="dxa"/>
            <w:vAlign w:val="center"/>
          </w:tcPr>
          <w:p w14:paraId="4978CB55">
            <w:pPr>
              <w:jc w:val="center"/>
              <w:rPr>
                <w:rFonts w:ascii="宋体" w:hAnsi="宋体" w:eastAsia="宋体"/>
                <w:sz w:val="20"/>
                <w:szCs w:val="20"/>
              </w:rPr>
            </w:pPr>
            <w:r>
              <w:rPr>
                <w:rFonts w:ascii="Calibri" w:hAnsi="Calibri"/>
                <w:sz w:val="18"/>
                <w:szCs w:val="18"/>
              </w:rPr>
              <w:t>基于3D打印技术的卷烟包装设计</w:t>
            </w:r>
            <w:r>
              <w:rPr>
                <w:rFonts w:hint="eastAsia" w:ascii="Calibri" w:hAnsi="Calibri"/>
                <w:sz w:val="18"/>
                <w:szCs w:val="18"/>
              </w:rPr>
              <w:t>/中国新技术新产品</w:t>
            </w:r>
          </w:p>
        </w:tc>
        <w:tc>
          <w:tcPr>
            <w:tcW w:w="1134" w:type="dxa"/>
            <w:vAlign w:val="center"/>
          </w:tcPr>
          <w:p w14:paraId="3A1D61A2">
            <w:pPr>
              <w:jc w:val="center"/>
              <w:rPr>
                <w:rFonts w:ascii="宋体" w:hAnsi="宋体" w:eastAsia="宋体"/>
                <w:sz w:val="20"/>
                <w:szCs w:val="20"/>
              </w:rPr>
            </w:pPr>
            <w:r>
              <w:rPr>
                <w:rFonts w:ascii="Calibri" w:hAnsi="Calibri"/>
                <w:sz w:val="18"/>
                <w:szCs w:val="18"/>
              </w:rPr>
              <w:t>2021</w:t>
            </w:r>
            <w:r>
              <w:rPr>
                <w:rFonts w:hint="eastAsia" w:ascii="Calibri" w:hAnsi="Calibri"/>
                <w:sz w:val="18"/>
                <w:szCs w:val="18"/>
              </w:rPr>
              <w:t>年444卷5</w:t>
            </w:r>
            <w:r>
              <w:rPr>
                <w:rFonts w:ascii="Calibri" w:hAnsi="Calibri"/>
                <w:sz w:val="18"/>
                <w:szCs w:val="18"/>
              </w:rPr>
              <w:t>3-55页</w:t>
            </w:r>
          </w:p>
        </w:tc>
        <w:tc>
          <w:tcPr>
            <w:tcW w:w="993" w:type="dxa"/>
            <w:vAlign w:val="center"/>
          </w:tcPr>
          <w:p w14:paraId="143750F5">
            <w:pPr>
              <w:jc w:val="center"/>
              <w:rPr>
                <w:rFonts w:ascii="宋体" w:hAnsi="宋体" w:eastAsia="宋体"/>
                <w:sz w:val="20"/>
                <w:szCs w:val="20"/>
              </w:rPr>
            </w:pPr>
            <w:r>
              <w:rPr>
                <w:rFonts w:hint="eastAsia" w:ascii="宋体" w:hAnsi="宋体" w:eastAsia="宋体"/>
                <w:sz w:val="20"/>
                <w:szCs w:val="20"/>
              </w:rPr>
              <w:t>2021-7</w:t>
            </w:r>
          </w:p>
        </w:tc>
        <w:tc>
          <w:tcPr>
            <w:tcW w:w="992" w:type="dxa"/>
            <w:vAlign w:val="center"/>
          </w:tcPr>
          <w:p w14:paraId="292976F6">
            <w:pPr>
              <w:jc w:val="center"/>
              <w:rPr>
                <w:rFonts w:ascii="宋体" w:hAnsi="宋体" w:eastAsia="宋体"/>
                <w:sz w:val="20"/>
                <w:szCs w:val="20"/>
              </w:rPr>
            </w:pPr>
            <w:r>
              <w:rPr>
                <w:rFonts w:ascii="宋体" w:hAnsi="宋体" w:eastAsia="宋体"/>
                <w:sz w:val="20"/>
                <w:szCs w:val="20"/>
              </w:rPr>
              <w:t>陈芳锐</w:t>
            </w:r>
          </w:p>
        </w:tc>
        <w:tc>
          <w:tcPr>
            <w:tcW w:w="850" w:type="dxa"/>
            <w:vAlign w:val="center"/>
          </w:tcPr>
          <w:p w14:paraId="36C5786F">
            <w:pPr>
              <w:jc w:val="center"/>
              <w:rPr>
                <w:rFonts w:ascii="宋体" w:hAnsi="宋体" w:eastAsia="宋体"/>
                <w:sz w:val="20"/>
                <w:szCs w:val="20"/>
              </w:rPr>
            </w:pPr>
            <w:r>
              <w:rPr>
                <w:rFonts w:ascii="宋体" w:hAnsi="宋体" w:eastAsia="宋体"/>
                <w:sz w:val="20"/>
                <w:szCs w:val="20"/>
              </w:rPr>
              <w:t>陈芳锐</w:t>
            </w:r>
          </w:p>
        </w:tc>
        <w:tc>
          <w:tcPr>
            <w:tcW w:w="1134" w:type="dxa"/>
            <w:vAlign w:val="center"/>
          </w:tcPr>
          <w:p w14:paraId="50AA1596">
            <w:pPr>
              <w:jc w:val="center"/>
              <w:rPr>
                <w:rFonts w:ascii="宋体" w:hAnsi="宋体" w:eastAsia="宋体"/>
                <w:sz w:val="20"/>
                <w:szCs w:val="20"/>
              </w:rPr>
            </w:pPr>
            <w:r>
              <w:rPr>
                <w:rFonts w:ascii="宋体" w:hAnsi="宋体" w:eastAsia="宋体"/>
                <w:sz w:val="20"/>
                <w:szCs w:val="20"/>
              </w:rPr>
              <w:t>陈芳锐、杨玺、田原</w:t>
            </w:r>
          </w:p>
        </w:tc>
        <w:tc>
          <w:tcPr>
            <w:tcW w:w="709" w:type="dxa"/>
            <w:vAlign w:val="center"/>
          </w:tcPr>
          <w:p w14:paraId="280AFE79">
            <w:pPr>
              <w:jc w:val="center"/>
              <w:rPr>
                <w:rFonts w:ascii="宋体" w:hAnsi="宋体" w:eastAsia="宋体"/>
                <w:sz w:val="20"/>
                <w:szCs w:val="20"/>
              </w:rPr>
            </w:pPr>
            <w:r>
              <w:rPr>
                <w:rFonts w:hint="eastAsia" w:ascii="宋体" w:hAnsi="宋体" w:eastAsia="宋体"/>
                <w:sz w:val="20"/>
                <w:szCs w:val="20"/>
              </w:rPr>
              <w:t>-</w:t>
            </w:r>
          </w:p>
        </w:tc>
        <w:tc>
          <w:tcPr>
            <w:tcW w:w="1056" w:type="dxa"/>
            <w:vAlign w:val="center"/>
          </w:tcPr>
          <w:p w14:paraId="48D13FC6">
            <w:pPr>
              <w:jc w:val="center"/>
              <w:rPr>
                <w:rFonts w:ascii="宋体" w:hAnsi="宋体" w:eastAsia="宋体"/>
                <w:sz w:val="20"/>
                <w:szCs w:val="20"/>
              </w:rPr>
            </w:pPr>
            <w:r>
              <w:rPr>
                <w:rFonts w:hint="eastAsia" w:ascii="宋体" w:hAnsi="宋体" w:eastAsia="宋体"/>
                <w:sz w:val="20"/>
                <w:szCs w:val="20"/>
              </w:rPr>
              <w:t>否</w:t>
            </w:r>
          </w:p>
        </w:tc>
      </w:tr>
      <w:tr w14:paraId="0108133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984" w:hRule="exact"/>
          <w:jc w:val="center"/>
        </w:trPr>
        <w:tc>
          <w:tcPr>
            <w:tcW w:w="690" w:type="dxa"/>
            <w:vAlign w:val="center"/>
          </w:tcPr>
          <w:p w14:paraId="717BA6FF">
            <w:pPr>
              <w:jc w:val="center"/>
              <w:rPr>
                <w:rFonts w:ascii="宋体" w:hAnsi="宋体" w:eastAsia="宋体"/>
                <w:sz w:val="20"/>
                <w:szCs w:val="20"/>
              </w:rPr>
            </w:pPr>
            <w:r>
              <w:rPr>
                <w:rFonts w:hint="eastAsia" w:ascii="宋体" w:hAnsi="宋体" w:eastAsia="宋体"/>
                <w:sz w:val="20"/>
                <w:szCs w:val="20"/>
              </w:rPr>
              <w:t>15</w:t>
            </w:r>
          </w:p>
        </w:tc>
        <w:tc>
          <w:tcPr>
            <w:tcW w:w="1275" w:type="dxa"/>
            <w:vAlign w:val="center"/>
          </w:tcPr>
          <w:p w14:paraId="2FC26F1C">
            <w:pPr>
              <w:jc w:val="center"/>
              <w:rPr>
                <w:rFonts w:ascii="宋体" w:hAnsi="宋体" w:eastAsia="宋体"/>
                <w:sz w:val="20"/>
                <w:szCs w:val="20"/>
              </w:rPr>
            </w:pPr>
            <w:r>
              <w:rPr>
                <w:rFonts w:ascii="Calibri" w:hAnsi="Calibri"/>
                <w:sz w:val="18"/>
                <w:szCs w:val="18"/>
              </w:rPr>
              <w:t>基于裸眼3D技术的卷烟包装设计</w:t>
            </w:r>
            <w:r>
              <w:rPr>
                <w:rFonts w:hint="eastAsia" w:ascii="Calibri" w:hAnsi="Calibri"/>
                <w:sz w:val="18"/>
                <w:szCs w:val="18"/>
              </w:rPr>
              <w:t>/中国新技术新产品</w:t>
            </w:r>
          </w:p>
        </w:tc>
        <w:tc>
          <w:tcPr>
            <w:tcW w:w="1134" w:type="dxa"/>
            <w:vAlign w:val="center"/>
          </w:tcPr>
          <w:p w14:paraId="512D635B">
            <w:pPr>
              <w:jc w:val="center"/>
              <w:rPr>
                <w:rFonts w:ascii="宋体" w:hAnsi="宋体" w:eastAsia="宋体"/>
                <w:sz w:val="20"/>
                <w:szCs w:val="20"/>
              </w:rPr>
            </w:pPr>
            <w:r>
              <w:rPr>
                <w:rFonts w:ascii="Calibri" w:hAnsi="Calibri"/>
                <w:sz w:val="18"/>
                <w:szCs w:val="18"/>
              </w:rPr>
              <w:t>2021</w:t>
            </w:r>
            <w:r>
              <w:rPr>
                <w:rFonts w:hint="eastAsia" w:ascii="Calibri" w:hAnsi="Calibri"/>
                <w:sz w:val="18"/>
                <w:szCs w:val="18"/>
              </w:rPr>
              <w:t>年445期2</w:t>
            </w:r>
            <w:r>
              <w:rPr>
                <w:rFonts w:ascii="Calibri" w:hAnsi="Calibri"/>
                <w:sz w:val="18"/>
                <w:szCs w:val="18"/>
              </w:rPr>
              <w:t>9-30页</w:t>
            </w:r>
          </w:p>
        </w:tc>
        <w:tc>
          <w:tcPr>
            <w:tcW w:w="993" w:type="dxa"/>
            <w:vAlign w:val="center"/>
          </w:tcPr>
          <w:p w14:paraId="55498043">
            <w:pPr>
              <w:jc w:val="center"/>
              <w:rPr>
                <w:rFonts w:ascii="宋体" w:hAnsi="宋体" w:eastAsia="宋体"/>
                <w:sz w:val="20"/>
                <w:szCs w:val="20"/>
              </w:rPr>
            </w:pPr>
            <w:r>
              <w:rPr>
                <w:rFonts w:hint="eastAsia" w:ascii="宋体" w:hAnsi="宋体" w:eastAsia="宋体"/>
                <w:sz w:val="20"/>
                <w:szCs w:val="20"/>
              </w:rPr>
              <w:t>2021-8</w:t>
            </w:r>
          </w:p>
        </w:tc>
        <w:tc>
          <w:tcPr>
            <w:tcW w:w="992" w:type="dxa"/>
            <w:vAlign w:val="center"/>
          </w:tcPr>
          <w:p w14:paraId="7FCA5AE2">
            <w:pPr>
              <w:jc w:val="center"/>
              <w:rPr>
                <w:rFonts w:ascii="宋体" w:hAnsi="宋体" w:eastAsia="宋体"/>
                <w:sz w:val="20"/>
                <w:szCs w:val="20"/>
              </w:rPr>
            </w:pPr>
            <w:r>
              <w:rPr>
                <w:rFonts w:ascii="宋体" w:hAnsi="宋体" w:eastAsia="宋体"/>
                <w:sz w:val="20"/>
                <w:szCs w:val="20"/>
              </w:rPr>
              <w:t>陈芳锐</w:t>
            </w:r>
          </w:p>
        </w:tc>
        <w:tc>
          <w:tcPr>
            <w:tcW w:w="850" w:type="dxa"/>
            <w:vAlign w:val="center"/>
          </w:tcPr>
          <w:p w14:paraId="110D9A6C">
            <w:pPr>
              <w:jc w:val="center"/>
              <w:rPr>
                <w:rFonts w:ascii="宋体" w:hAnsi="宋体" w:eastAsia="宋体"/>
                <w:sz w:val="20"/>
                <w:szCs w:val="20"/>
              </w:rPr>
            </w:pPr>
            <w:r>
              <w:rPr>
                <w:rFonts w:ascii="宋体" w:hAnsi="宋体" w:eastAsia="宋体"/>
                <w:sz w:val="20"/>
                <w:szCs w:val="20"/>
              </w:rPr>
              <w:t>陈芳锐</w:t>
            </w:r>
          </w:p>
        </w:tc>
        <w:tc>
          <w:tcPr>
            <w:tcW w:w="1134" w:type="dxa"/>
            <w:vAlign w:val="center"/>
          </w:tcPr>
          <w:p w14:paraId="51E9E08C">
            <w:pPr>
              <w:jc w:val="center"/>
              <w:rPr>
                <w:rFonts w:ascii="宋体" w:hAnsi="宋体" w:eastAsia="宋体"/>
                <w:sz w:val="20"/>
                <w:szCs w:val="20"/>
              </w:rPr>
            </w:pPr>
            <w:r>
              <w:rPr>
                <w:rFonts w:ascii="宋体" w:hAnsi="宋体" w:eastAsia="宋体"/>
                <w:sz w:val="20"/>
                <w:szCs w:val="20"/>
              </w:rPr>
              <w:t>陈芳锐、杨玺、裴梓烨</w:t>
            </w:r>
          </w:p>
        </w:tc>
        <w:tc>
          <w:tcPr>
            <w:tcW w:w="709" w:type="dxa"/>
            <w:vAlign w:val="center"/>
          </w:tcPr>
          <w:p w14:paraId="1458475C">
            <w:pPr>
              <w:jc w:val="center"/>
              <w:rPr>
                <w:rFonts w:ascii="宋体" w:hAnsi="宋体" w:eastAsia="宋体"/>
                <w:sz w:val="20"/>
                <w:szCs w:val="20"/>
              </w:rPr>
            </w:pPr>
            <w:r>
              <w:rPr>
                <w:rFonts w:hint="eastAsia" w:ascii="宋体" w:hAnsi="宋体" w:eastAsia="宋体"/>
                <w:sz w:val="20"/>
                <w:szCs w:val="20"/>
              </w:rPr>
              <w:t>1</w:t>
            </w:r>
          </w:p>
        </w:tc>
        <w:tc>
          <w:tcPr>
            <w:tcW w:w="1056" w:type="dxa"/>
            <w:vAlign w:val="center"/>
          </w:tcPr>
          <w:p w14:paraId="19B64880">
            <w:pPr>
              <w:jc w:val="center"/>
              <w:rPr>
                <w:rFonts w:ascii="宋体" w:hAnsi="宋体" w:eastAsia="宋体"/>
                <w:sz w:val="20"/>
                <w:szCs w:val="20"/>
              </w:rPr>
            </w:pPr>
            <w:r>
              <w:rPr>
                <w:rFonts w:hint="eastAsia" w:ascii="宋体" w:hAnsi="宋体" w:eastAsia="宋体"/>
                <w:sz w:val="20"/>
                <w:szCs w:val="20"/>
              </w:rPr>
              <w:t>否</w:t>
            </w:r>
          </w:p>
        </w:tc>
      </w:tr>
      <w:tr w14:paraId="4D0ABDA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2565" w:hRule="exact"/>
          <w:jc w:val="center"/>
        </w:trPr>
        <w:tc>
          <w:tcPr>
            <w:tcW w:w="690" w:type="dxa"/>
            <w:vAlign w:val="center"/>
          </w:tcPr>
          <w:p w14:paraId="51098CCA">
            <w:pPr>
              <w:jc w:val="center"/>
              <w:rPr>
                <w:rFonts w:hint="default" w:ascii="宋体" w:hAnsi="宋体" w:eastAsia="宋体"/>
                <w:sz w:val="20"/>
                <w:szCs w:val="20"/>
                <w:lang w:val="en-US" w:eastAsia="zh-CN"/>
              </w:rPr>
            </w:pPr>
            <w:r>
              <w:rPr>
                <w:rFonts w:hint="eastAsia" w:ascii="宋体" w:hAnsi="宋体" w:eastAsia="宋体"/>
                <w:sz w:val="20"/>
                <w:szCs w:val="20"/>
                <w:lang w:val="en-US" w:eastAsia="zh-CN"/>
              </w:rPr>
              <w:t>16</w:t>
            </w:r>
          </w:p>
        </w:tc>
        <w:tc>
          <w:tcPr>
            <w:tcW w:w="1275" w:type="dxa"/>
            <w:vAlign w:val="center"/>
          </w:tcPr>
          <w:p w14:paraId="2B272835">
            <w:pPr>
              <w:jc w:val="center"/>
              <w:rPr>
                <w:rFonts w:hint="eastAsia" w:ascii="Calibri" w:hAnsi="Calibri"/>
                <w:sz w:val="18"/>
                <w:szCs w:val="18"/>
              </w:rPr>
            </w:pPr>
            <w:r>
              <w:rPr>
                <w:rFonts w:hint="eastAsia" w:ascii="Calibri" w:hAnsi="Calibri"/>
                <w:sz w:val="18"/>
                <w:szCs w:val="18"/>
              </w:rPr>
              <w:t>搓板温度对三乙酸甘油酯赋香滤棒卷烟</w:t>
            </w:r>
          </w:p>
          <w:p w14:paraId="418625C5">
            <w:pPr>
              <w:jc w:val="center"/>
              <w:rPr>
                <w:rFonts w:ascii="Calibri" w:hAnsi="Calibri"/>
                <w:sz w:val="18"/>
                <w:szCs w:val="18"/>
              </w:rPr>
            </w:pPr>
            <w:r>
              <w:rPr>
                <w:rFonts w:hint="eastAsia" w:ascii="Calibri" w:hAnsi="Calibri"/>
                <w:sz w:val="18"/>
                <w:szCs w:val="18"/>
              </w:rPr>
              <w:t>感官质量的影响研究</w:t>
            </w:r>
          </w:p>
        </w:tc>
        <w:tc>
          <w:tcPr>
            <w:tcW w:w="1134" w:type="dxa"/>
            <w:vAlign w:val="center"/>
          </w:tcPr>
          <w:p w14:paraId="324F50D8">
            <w:pPr>
              <w:jc w:val="center"/>
              <w:rPr>
                <w:rFonts w:ascii="Calibri" w:hAnsi="Calibri"/>
                <w:sz w:val="18"/>
                <w:szCs w:val="18"/>
              </w:rPr>
            </w:pPr>
            <w:r>
              <w:rPr>
                <w:rFonts w:hint="eastAsia" w:ascii="Calibri" w:hAnsi="Calibri"/>
                <w:sz w:val="18"/>
                <w:szCs w:val="18"/>
              </w:rPr>
              <w:t xml:space="preserve">第 </w:t>
            </w:r>
            <w:r>
              <w:rPr>
                <w:rFonts w:hint="default" w:ascii="Calibri" w:hAnsi="Calibri"/>
                <w:sz w:val="18"/>
                <w:szCs w:val="18"/>
              </w:rPr>
              <w:t xml:space="preserve">49 </w:t>
            </w:r>
            <w:r>
              <w:rPr>
                <w:rFonts w:hint="eastAsia" w:ascii="Calibri" w:hAnsi="Calibri"/>
                <w:sz w:val="18"/>
                <w:szCs w:val="18"/>
              </w:rPr>
              <w:t xml:space="preserve">卷 第 </w:t>
            </w:r>
            <w:r>
              <w:rPr>
                <w:rFonts w:hint="default" w:ascii="Calibri" w:hAnsi="Calibri"/>
                <w:sz w:val="18"/>
                <w:szCs w:val="18"/>
              </w:rPr>
              <w:t xml:space="preserve">3 </w:t>
            </w:r>
            <w:r>
              <w:rPr>
                <w:rFonts w:hint="eastAsia" w:ascii="Calibri" w:hAnsi="Calibri"/>
                <w:sz w:val="18"/>
                <w:szCs w:val="18"/>
              </w:rPr>
              <w:t>期</w:t>
            </w:r>
          </w:p>
        </w:tc>
        <w:tc>
          <w:tcPr>
            <w:tcW w:w="993" w:type="dxa"/>
            <w:vAlign w:val="center"/>
          </w:tcPr>
          <w:p w14:paraId="7CD345A6">
            <w:pPr>
              <w:jc w:val="center"/>
              <w:rPr>
                <w:rFonts w:hint="default" w:ascii="Calibri" w:hAnsi="Calibri"/>
                <w:sz w:val="18"/>
                <w:szCs w:val="18"/>
                <w:lang w:val="en-US" w:eastAsia="zh-CN"/>
              </w:rPr>
            </w:pPr>
            <w:r>
              <w:rPr>
                <w:rFonts w:hint="eastAsia" w:ascii="Calibri" w:hAnsi="Calibri"/>
                <w:sz w:val="18"/>
                <w:szCs w:val="18"/>
                <w:lang w:val="en-US" w:eastAsia="zh-CN"/>
              </w:rPr>
              <w:t>2023-3</w:t>
            </w:r>
          </w:p>
        </w:tc>
        <w:tc>
          <w:tcPr>
            <w:tcW w:w="992" w:type="dxa"/>
            <w:vAlign w:val="center"/>
          </w:tcPr>
          <w:p w14:paraId="78BBAE7B">
            <w:pPr>
              <w:jc w:val="center"/>
              <w:rPr>
                <w:rFonts w:hint="eastAsia" w:ascii="Calibri" w:hAnsi="Calibri" w:eastAsiaTheme="minorEastAsia"/>
                <w:sz w:val="18"/>
                <w:szCs w:val="18"/>
                <w:lang w:val="en-US" w:eastAsia="zh-CN"/>
              </w:rPr>
            </w:pPr>
            <w:r>
              <w:rPr>
                <w:rFonts w:hint="eastAsia" w:ascii="Calibri" w:hAnsi="Calibri"/>
                <w:sz w:val="18"/>
                <w:szCs w:val="18"/>
                <w:lang w:val="en-US" w:eastAsia="zh-CN"/>
              </w:rPr>
              <w:t>李超</w:t>
            </w:r>
          </w:p>
        </w:tc>
        <w:tc>
          <w:tcPr>
            <w:tcW w:w="850" w:type="dxa"/>
            <w:vAlign w:val="center"/>
          </w:tcPr>
          <w:p w14:paraId="2E8279A9">
            <w:pPr>
              <w:jc w:val="center"/>
              <w:rPr>
                <w:rFonts w:ascii="Calibri" w:hAnsi="Calibri"/>
                <w:sz w:val="18"/>
                <w:szCs w:val="18"/>
              </w:rPr>
            </w:pPr>
            <w:r>
              <w:rPr>
                <w:rFonts w:hint="eastAsia" w:ascii="FZSSJW--GB1-0" w:hAnsi="FZSSJW--GB1-0" w:eastAsia="FZSSJW--GB1-0"/>
                <w:sz w:val="18"/>
                <w:szCs w:val="24"/>
              </w:rPr>
              <w:t>王庆华</w:t>
            </w:r>
          </w:p>
        </w:tc>
        <w:tc>
          <w:tcPr>
            <w:tcW w:w="1134" w:type="dxa"/>
            <w:vAlign w:val="center"/>
          </w:tcPr>
          <w:p w14:paraId="5ECBD31B">
            <w:pPr>
              <w:jc w:val="center"/>
              <w:rPr>
                <w:rFonts w:ascii="Calibri" w:hAnsi="Calibri"/>
                <w:sz w:val="18"/>
                <w:szCs w:val="18"/>
              </w:rPr>
            </w:pPr>
            <w:r>
              <w:rPr>
                <w:rFonts w:hint="eastAsia" w:ascii="Calibri" w:hAnsi="Calibri"/>
                <w:sz w:val="18"/>
                <w:szCs w:val="18"/>
              </w:rPr>
              <w:t>李 超， 刘劲芸， 李娥贤， 蔡洁云， 吴亿勤， 胡 燕， 王庆华</w:t>
            </w:r>
          </w:p>
        </w:tc>
        <w:tc>
          <w:tcPr>
            <w:tcW w:w="709" w:type="dxa"/>
            <w:vAlign w:val="center"/>
          </w:tcPr>
          <w:p w14:paraId="5A069C45">
            <w:pPr>
              <w:jc w:val="center"/>
              <w:rPr>
                <w:rFonts w:hint="eastAsia" w:ascii="Calibri" w:hAnsi="Calibri"/>
                <w:sz w:val="18"/>
                <w:szCs w:val="18"/>
                <w:lang w:val="en-US" w:eastAsia="zh-CN"/>
              </w:rPr>
            </w:pPr>
            <w:r>
              <w:rPr>
                <w:rFonts w:hint="eastAsia" w:ascii="宋体" w:hAnsi="宋体" w:eastAsia="宋体"/>
                <w:sz w:val="20"/>
                <w:szCs w:val="20"/>
              </w:rPr>
              <w:t>-</w:t>
            </w:r>
          </w:p>
        </w:tc>
        <w:tc>
          <w:tcPr>
            <w:tcW w:w="1056" w:type="dxa"/>
            <w:vAlign w:val="center"/>
          </w:tcPr>
          <w:p w14:paraId="113D34C0">
            <w:pPr>
              <w:jc w:val="center"/>
              <w:rPr>
                <w:rFonts w:hint="eastAsia" w:ascii="Calibri" w:hAnsi="Calibri"/>
                <w:sz w:val="18"/>
                <w:szCs w:val="18"/>
              </w:rPr>
            </w:pPr>
            <w:r>
              <w:rPr>
                <w:rFonts w:hint="eastAsia" w:ascii="宋体" w:hAnsi="宋体" w:eastAsia="宋体"/>
                <w:sz w:val="20"/>
                <w:szCs w:val="20"/>
              </w:rPr>
              <w:t>否</w:t>
            </w:r>
          </w:p>
        </w:tc>
      </w:tr>
      <w:tr w14:paraId="55B2167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817" w:hRule="atLeast"/>
          <w:jc w:val="center"/>
        </w:trPr>
        <w:tc>
          <w:tcPr>
            <w:tcW w:w="7068" w:type="dxa"/>
            <w:gridSpan w:val="7"/>
            <w:vAlign w:val="center"/>
          </w:tcPr>
          <w:p w14:paraId="1A9F6B89">
            <w:pPr>
              <w:adjustRightInd w:val="0"/>
              <w:spacing w:after="50" w:line="320" w:lineRule="exact"/>
              <w:jc w:val="center"/>
              <w:outlineLvl w:val="1"/>
              <w:rPr>
                <w:rFonts w:ascii="Times New Roman" w:hAnsi="Times New Roman" w:eastAsia="宋体" w:cs="Times New Roman"/>
                <w:szCs w:val="28"/>
              </w:rPr>
            </w:pPr>
            <w:r>
              <w:rPr>
                <w:rFonts w:ascii="Times New Roman" w:hAnsi="Times New Roman" w:eastAsia="宋体" w:cs="Times New Roman"/>
                <w:szCs w:val="28"/>
              </w:rPr>
              <w:t>合  计</w:t>
            </w:r>
          </w:p>
        </w:tc>
        <w:tc>
          <w:tcPr>
            <w:tcW w:w="709" w:type="dxa"/>
            <w:vAlign w:val="center"/>
          </w:tcPr>
          <w:p w14:paraId="70ED391D">
            <w:pPr>
              <w:adjustRightInd w:val="0"/>
              <w:spacing w:after="50" w:line="320" w:lineRule="exact"/>
              <w:jc w:val="center"/>
              <w:outlineLvl w:val="1"/>
              <w:rPr>
                <w:rFonts w:hint="eastAsia" w:ascii="Times New Roman" w:hAnsi="Times New Roman" w:eastAsia="宋体" w:cs="Times New Roman"/>
                <w:szCs w:val="28"/>
                <w:lang w:eastAsia="zh-CN"/>
              </w:rPr>
            </w:pPr>
            <w:r>
              <w:rPr>
                <w:rFonts w:hint="eastAsia" w:ascii="Times New Roman" w:hAnsi="Times New Roman" w:eastAsia="宋体" w:cs="Times New Roman"/>
                <w:szCs w:val="28"/>
              </w:rPr>
              <w:t>7</w:t>
            </w:r>
            <w:r>
              <w:rPr>
                <w:rFonts w:hint="eastAsia" w:ascii="Times New Roman" w:hAnsi="Times New Roman" w:eastAsia="宋体" w:cs="Times New Roman"/>
                <w:szCs w:val="28"/>
                <w:lang w:val="en-US" w:eastAsia="zh-CN"/>
              </w:rPr>
              <w:t>7</w:t>
            </w:r>
            <w:bookmarkStart w:id="12" w:name="_GoBack"/>
            <w:bookmarkEnd w:id="12"/>
          </w:p>
        </w:tc>
        <w:tc>
          <w:tcPr>
            <w:tcW w:w="1056" w:type="dxa"/>
            <w:vAlign w:val="center"/>
          </w:tcPr>
          <w:p w14:paraId="57B4FF46">
            <w:pPr>
              <w:adjustRightInd w:val="0"/>
              <w:spacing w:after="50" w:line="320" w:lineRule="exact"/>
              <w:jc w:val="center"/>
              <w:outlineLvl w:val="1"/>
              <w:rPr>
                <w:rFonts w:ascii="Times New Roman" w:hAnsi="Times New Roman" w:eastAsia="宋体" w:cs="Times New Roman"/>
                <w:szCs w:val="28"/>
              </w:rPr>
            </w:pPr>
            <w:r>
              <w:rPr>
                <w:rFonts w:hint="eastAsia" w:ascii="宋体" w:hAnsi="宋体" w:eastAsia="宋体"/>
                <w:sz w:val="20"/>
                <w:szCs w:val="20"/>
              </w:rPr>
              <w:t>否</w:t>
            </w:r>
          </w:p>
        </w:tc>
      </w:tr>
    </w:tbl>
    <w:p w14:paraId="1FB8B6FA">
      <w:pPr>
        <w:pStyle w:val="2"/>
        <w:adjustRightInd w:val="0"/>
        <w:spacing w:line="320" w:lineRule="exact"/>
        <w:ind w:firstLine="0" w:firstLineChars="0"/>
        <w:rPr>
          <w:rFonts w:asciiTheme="minorEastAsia" w:hAnsiTheme="minorEastAsia"/>
          <w:iCs/>
          <w:kern w:val="0"/>
          <w:sz w:val="22"/>
        </w:rPr>
      </w:pPr>
      <w:r>
        <w:rPr>
          <w:rFonts w:hint="eastAsia" w:ascii="Times New Roman"/>
          <w:sz w:val="21"/>
          <w:szCs w:val="22"/>
        </w:rPr>
        <w:t>知识产权归国内所有且无争议。以下情况和规定已向所有未列入项目主要完成人的作者明确告知并征得同意：①上述论文专著用于提名云南省科学技术奖；②云南省科学技术奖获奖项目所用论文专著不得再次参评；③未获奖项目所用论文专著再次参评须隔一年。其中，未列入项目主要完成人的第一作者、通讯作者（含共同第一作者、共同通讯作者）已知情同意，与其他作者的有关知情证明材料均存档备查。因未如实告知上述情况而引起争议，且不能提供相应存档备查的证据，本人愿意承担相应责任，并接受处理。</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FZSSJW--GB1-0">
    <w:altName w:val="宋体"/>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5692B"/>
    <w:rsid w:val="000A652D"/>
    <w:rsid w:val="000C2162"/>
    <w:rsid w:val="000D54EB"/>
    <w:rsid w:val="00145736"/>
    <w:rsid w:val="00162BAD"/>
    <w:rsid w:val="00165DDF"/>
    <w:rsid w:val="001A3F70"/>
    <w:rsid w:val="001E1088"/>
    <w:rsid w:val="00273FD1"/>
    <w:rsid w:val="00276816"/>
    <w:rsid w:val="00283F58"/>
    <w:rsid w:val="002D3D6A"/>
    <w:rsid w:val="002D4E1D"/>
    <w:rsid w:val="002E1CBB"/>
    <w:rsid w:val="00307330"/>
    <w:rsid w:val="003554DB"/>
    <w:rsid w:val="00361228"/>
    <w:rsid w:val="00374705"/>
    <w:rsid w:val="00377FAA"/>
    <w:rsid w:val="00387DB1"/>
    <w:rsid w:val="003D2D0C"/>
    <w:rsid w:val="003E20E4"/>
    <w:rsid w:val="003E6841"/>
    <w:rsid w:val="004043DB"/>
    <w:rsid w:val="00406C5C"/>
    <w:rsid w:val="00425DD4"/>
    <w:rsid w:val="0043113B"/>
    <w:rsid w:val="004566AA"/>
    <w:rsid w:val="004A5DE3"/>
    <w:rsid w:val="004B6F62"/>
    <w:rsid w:val="004D686A"/>
    <w:rsid w:val="004D7E54"/>
    <w:rsid w:val="004F5610"/>
    <w:rsid w:val="0052707E"/>
    <w:rsid w:val="0056034D"/>
    <w:rsid w:val="005C3631"/>
    <w:rsid w:val="006B2AED"/>
    <w:rsid w:val="006D3898"/>
    <w:rsid w:val="006E10C7"/>
    <w:rsid w:val="00723C8E"/>
    <w:rsid w:val="00737462"/>
    <w:rsid w:val="00753133"/>
    <w:rsid w:val="008044A2"/>
    <w:rsid w:val="00842C5B"/>
    <w:rsid w:val="008966D5"/>
    <w:rsid w:val="008A0287"/>
    <w:rsid w:val="008A538E"/>
    <w:rsid w:val="008D3A43"/>
    <w:rsid w:val="008E0CC5"/>
    <w:rsid w:val="00947E51"/>
    <w:rsid w:val="00956E8D"/>
    <w:rsid w:val="00960088"/>
    <w:rsid w:val="00991F0F"/>
    <w:rsid w:val="009C0576"/>
    <w:rsid w:val="009D3652"/>
    <w:rsid w:val="009F2247"/>
    <w:rsid w:val="009F4A1E"/>
    <w:rsid w:val="00A57EF3"/>
    <w:rsid w:val="00AA4864"/>
    <w:rsid w:val="00AE1049"/>
    <w:rsid w:val="00B510F8"/>
    <w:rsid w:val="00B54CDA"/>
    <w:rsid w:val="00BC274D"/>
    <w:rsid w:val="00BC3938"/>
    <w:rsid w:val="00BD3669"/>
    <w:rsid w:val="00BD725F"/>
    <w:rsid w:val="00C576F2"/>
    <w:rsid w:val="00C86F06"/>
    <w:rsid w:val="00CE78D7"/>
    <w:rsid w:val="00D145E3"/>
    <w:rsid w:val="00D27662"/>
    <w:rsid w:val="00D32B3C"/>
    <w:rsid w:val="00D4367A"/>
    <w:rsid w:val="00DD3B0C"/>
    <w:rsid w:val="00DE779D"/>
    <w:rsid w:val="00E9257C"/>
    <w:rsid w:val="00E93743"/>
    <w:rsid w:val="00EB4BAF"/>
    <w:rsid w:val="00EC2BDC"/>
    <w:rsid w:val="00ED0B1C"/>
    <w:rsid w:val="00ED110B"/>
    <w:rsid w:val="00ED5353"/>
    <w:rsid w:val="00EF1713"/>
    <w:rsid w:val="00EF1CDD"/>
    <w:rsid w:val="00EF503E"/>
    <w:rsid w:val="00EF560E"/>
    <w:rsid w:val="00F17489"/>
    <w:rsid w:val="00F322F0"/>
    <w:rsid w:val="00F44332"/>
    <w:rsid w:val="00F671D8"/>
    <w:rsid w:val="00F86B80"/>
    <w:rsid w:val="00FF6BE9"/>
    <w:rsid w:val="06372786"/>
    <w:rsid w:val="0CB909B8"/>
    <w:rsid w:val="108720E7"/>
    <w:rsid w:val="200B6B39"/>
    <w:rsid w:val="2B263FC9"/>
    <w:rsid w:val="2E7A2160"/>
    <w:rsid w:val="39E73C25"/>
    <w:rsid w:val="3DEB30F1"/>
    <w:rsid w:val="3DF78DE4"/>
    <w:rsid w:val="3EE52688"/>
    <w:rsid w:val="51944022"/>
    <w:rsid w:val="56CB2FD2"/>
    <w:rsid w:val="5EFF7FBA"/>
    <w:rsid w:val="5FF74C85"/>
    <w:rsid w:val="64DC5686"/>
    <w:rsid w:val="72BD0CE7"/>
    <w:rsid w:val="73FFBB67"/>
    <w:rsid w:val="76ED6F41"/>
    <w:rsid w:val="78F950B1"/>
    <w:rsid w:val="7ED7FF7E"/>
    <w:rsid w:val="DEFF8077"/>
    <w:rsid w:val="EB7DCBCF"/>
    <w:rsid w:val="EBDA754E"/>
    <w:rsid w:val="F7F7D3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pPr>
      <w:spacing w:line="360" w:lineRule="auto"/>
      <w:ind w:firstLine="480" w:firstLineChars="200"/>
    </w:pPr>
    <w:rPr>
      <w:rFonts w:ascii="仿宋_GB2312" w:hAnsi="Times New Roman" w:eastAsia="宋体" w:cs="Times New Roman"/>
      <w:sz w:val="24"/>
      <w:szCs w:val="24"/>
    </w:rPr>
  </w:style>
  <w:style w:type="paragraph" w:styleId="3">
    <w:name w:val="Balloon Text"/>
    <w:basedOn w:val="1"/>
    <w:link w:val="13"/>
    <w:semiHidden/>
    <w:unhideWhenUsed/>
    <w:qFormat/>
    <w:uiPriority w:val="99"/>
    <w:rPr>
      <w:sz w:val="18"/>
      <w:szCs w:val="18"/>
    </w:rPr>
  </w:style>
  <w:style w:type="paragraph" w:styleId="4">
    <w:name w:val="footer"/>
    <w:basedOn w:val="1"/>
    <w:link w:val="12"/>
    <w:unhideWhenUsed/>
    <w:qFormat/>
    <w:uiPriority w:val="99"/>
    <w:pPr>
      <w:tabs>
        <w:tab w:val="center" w:pos="4153"/>
        <w:tab w:val="right" w:pos="8306"/>
      </w:tabs>
      <w:snapToGrid w:val="0"/>
      <w:jc w:val="left"/>
    </w:pPr>
    <w:rPr>
      <w:sz w:val="18"/>
      <w:szCs w:val="18"/>
    </w:rPr>
  </w:style>
  <w:style w:type="paragraph" w:styleId="5">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beforeAutospacing="1" w:after="100" w:afterAutospacing="1"/>
      <w:jc w:val="left"/>
    </w:pPr>
    <w:rPr>
      <w:rFonts w:hint="eastAsia" w:ascii="宋体" w:hAnsi="宋体" w:eastAsia="仿宋_GB2312" w:cs="Times New Roman"/>
      <w:kern w:val="0"/>
      <w:sz w:val="24"/>
      <w:szCs w:val="24"/>
    </w:rPr>
  </w:style>
  <w:style w:type="table" w:styleId="8">
    <w:name w:val="Table Grid"/>
    <w:basedOn w:val="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0">
    <w:name w:val="TableOfAuthoring"/>
    <w:next w:val="1"/>
    <w:qFormat/>
    <w:uiPriority w:val="0"/>
    <w:pPr>
      <w:widowControl w:val="0"/>
      <w:ind w:left="420"/>
      <w:jc w:val="both"/>
    </w:pPr>
    <w:rPr>
      <w:rFonts w:ascii="Times New Roman" w:hAnsi="Times New Roman" w:eastAsia="宋体" w:cs="Times New Roman"/>
      <w:kern w:val="2"/>
      <w:sz w:val="21"/>
      <w:szCs w:val="24"/>
      <w:lang w:val="en-US" w:eastAsia="zh-CN" w:bidi="ar-SA"/>
    </w:rPr>
  </w:style>
  <w:style w:type="character" w:customStyle="1" w:styleId="11">
    <w:name w:val="页眉 Char"/>
    <w:basedOn w:val="9"/>
    <w:link w:val="5"/>
    <w:qFormat/>
    <w:uiPriority w:val="99"/>
    <w:rPr>
      <w:sz w:val="18"/>
      <w:szCs w:val="18"/>
    </w:rPr>
  </w:style>
  <w:style w:type="character" w:customStyle="1" w:styleId="12">
    <w:name w:val="页脚 Char"/>
    <w:basedOn w:val="9"/>
    <w:link w:val="4"/>
    <w:qFormat/>
    <w:uiPriority w:val="99"/>
    <w:rPr>
      <w:sz w:val="18"/>
      <w:szCs w:val="18"/>
    </w:rPr>
  </w:style>
  <w:style w:type="character" w:customStyle="1" w:styleId="13">
    <w:name w:val="批注框文本 Char"/>
    <w:basedOn w:val="9"/>
    <w:link w:val="3"/>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19</Pages>
  <Words>5459</Words>
  <Characters>8731</Characters>
  <Lines>63</Lines>
  <Paragraphs>17</Paragraphs>
  <TotalTime>2</TotalTime>
  <ScaleCrop>false</ScaleCrop>
  <LinksUpToDate>false</LinksUpToDate>
  <CharactersWithSpaces>9004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2025-05-07T06:13:00Z</dcterms:created>
  <dc:creator>⁐ി</dc:creator>
  <cp:lastModifiedBy>原</cp:lastModifiedBy>
  <cp:lastPrinted>2017-03-04T00:42:00Z</cp:lastPrinted>
  <dcterms:modified xsi:type="dcterms:W3CDTF">2026-04-21T07:56:11Z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9B90CF960EA047DF95DD05106864CA41_13</vt:lpwstr>
  </property>
  <property fmtid="{D5CDD505-2E9C-101B-9397-08002B2CF9AE}" pid="4" name="KSOTemplateDocerSaveRecord">
    <vt:lpwstr>eyJoZGlkIjoiMDM5YmNhYTFmMWEwYTZjZDI4NDI3YjViYzU5ZDkzZmUiLCJ1c2VySWQiOiI1MTQ2MTY4NTMifQ==</vt:lpwstr>
  </property>
</Properties>
</file>